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0E5A" w14:textId="77777777" w:rsidR="00870E6A" w:rsidRPr="00870E6A" w:rsidRDefault="00870E6A" w:rsidP="00870E6A">
      <w:pPr>
        <w:spacing w:line="276" w:lineRule="auto"/>
        <w:rPr>
          <w:rFonts w:eastAsiaTheme="minorEastAsia"/>
          <w:b/>
          <w:sz w:val="24"/>
          <w:szCs w:val="24"/>
          <w:lang w:eastAsia="zh-CN"/>
        </w:rPr>
      </w:pPr>
      <w:r w:rsidRPr="00870E6A">
        <w:rPr>
          <w:rFonts w:eastAsiaTheme="minorEastAsia"/>
          <w:b/>
          <w:sz w:val="24"/>
          <w:szCs w:val="24"/>
          <w:lang w:eastAsia="zh-CN"/>
        </w:rPr>
        <w:t>Format afstudeeronderwerp projectbureau</w:t>
      </w:r>
    </w:p>
    <w:p w14:paraId="0BBD7501" w14:textId="77777777" w:rsidR="00870E6A" w:rsidRPr="00870E6A" w:rsidRDefault="00870E6A" w:rsidP="00870E6A">
      <w:pPr>
        <w:rPr>
          <w:rFonts w:eastAsiaTheme="minorEastAsia"/>
          <w:lang w:eastAsia="zh-CN"/>
        </w:rPr>
      </w:pPr>
      <w:r w:rsidRPr="00870E6A">
        <w:rPr>
          <w:rFonts w:eastAsiaTheme="minorEastAsia"/>
          <w:lang w:eastAsia="zh-CN"/>
        </w:rPr>
        <w:t xml:space="preserve">Afstudeeropdracht, Instituut voor Gezondheidszorg </w:t>
      </w:r>
    </w:p>
    <w:p w14:paraId="7E3E66D3" w14:textId="77777777" w:rsidR="00870E6A" w:rsidRPr="00870E6A" w:rsidRDefault="00870E6A" w:rsidP="00870E6A">
      <w:pPr>
        <w:rPr>
          <w:rFonts w:eastAsiaTheme="minorEastAsia"/>
          <w:lang w:eastAsia="zh-CN"/>
        </w:rPr>
      </w:pPr>
      <w:r w:rsidRPr="00870E6A">
        <w:rPr>
          <w:rFonts w:eastAsiaTheme="minorEastAsia"/>
          <w:lang w:eastAsia="zh-CN"/>
        </w:rPr>
        <w:t>Stuur dit formulier naar PMED-projecten@hr.nl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870E6A" w:rsidRPr="00870E6A" w14:paraId="0749D9FD" w14:textId="77777777" w:rsidTr="00A81E13">
        <w:trPr>
          <w:trHeight w:val="454"/>
        </w:trPr>
        <w:tc>
          <w:tcPr>
            <w:tcW w:w="2694" w:type="dxa"/>
            <w:vAlign w:val="center"/>
          </w:tcPr>
          <w:p w14:paraId="3AFBA716"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Datum opdracht</w:t>
            </w:r>
          </w:p>
        </w:tc>
        <w:tc>
          <w:tcPr>
            <w:tcW w:w="6378" w:type="dxa"/>
            <w:vAlign w:val="center"/>
          </w:tcPr>
          <w:p w14:paraId="6345C956" w14:textId="7F2FD841" w:rsidR="00870E6A" w:rsidRPr="00870E6A" w:rsidRDefault="00B42A00" w:rsidP="00870E6A">
            <w:pPr>
              <w:rPr>
                <w:rFonts w:eastAsiaTheme="minorEastAsia"/>
                <w:sz w:val="24"/>
                <w:szCs w:val="24"/>
                <w:lang w:eastAsia="zh-CN"/>
              </w:rPr>
            </w:pPr>
            <w:r>
              <w:rPr>
                <w:rFonts w:eastAsiaTheme="minorEastAsia"/>
                <w:sz w:val="24"/>
                <w:szCs w:val="24"/>
                <w:lang w:eastAsia="zh-CN"/>
              </w:rPr>
              <w:t>11-</w:t>
            </w:r>
            <w:r w:rsidR="00707B37">
              <w:rPr>
                <w:rFonts w:eastAsiaTheme="minorEastAsia"/>
                <w:sz w:val="24"/>
                <w:szCs w:val="24"/>
                <w:lang w:eastAsia="zh-CN"/>
              </w:rPr>
              <w:t>07-2023</w:t>
            </w:r>
          </w:p>
        </w:tc>
      </w:tr>
      <w:tr w:rsidR="00870E6A" w:rsidRPr="00870E6A" w14:paraId="29A55EB2" w14:textId="77777777" w:rsidTr="00A81E13">
        <w:trPr>
          <w:trHeight w:val="454"/>
        </w:trPr>
        <w:tc>
          <w:tcPr>
            <w:tcW w:w="2694" w:type="dxa"/>
            <w:vAlign w:val="center"/>
          </w:tcPr>
          <w:p w14:paraId="373C680C"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Projectnummer</w:t>
            </w:r>
          </w:p>
        </w:tc>
        <w:tc>
          <w:tcPr>
            <w:tcW w:w="6378" w:type="dxa"/>
            <w:vAlign w:val="center"/>
          </w:tcPr>
          <w:p w14:paraId="2370637C" w14:textId="77777777" w:rsidR="00870E6A" w:rsidRPr="00870E6A" w:rsidRDefault="00870E6A" w:rsidP="00870E6A">
            <w:pPr>
              <w:rPr>
                <w:rFonts w:eastAsiaTheme="minorEastAsia"/>
                <w:sz w:val="24"/>
                <w:szCs w:val="24"/>
                <w:lang w:eastAsia="zh-CN"/>
              </w:rPr>
            </w:pPr>
          </w:p>
        </w:tc>
      </w:tr>
      <w:tr w:rsidR="00870E6A" w:rsidRPr="00870E6A" w14:paraId="3F7C7D92" w14:textId="77777777" w:rsidTr="00A81E13">
        <w:trPr>
          <w:trHeight w:val="454"/>
        </w:trPr>
        <w:tc>
          <w:tcPr>
            <w:tcW w:w="2694" w:type="dxa"/>
            <w:vAlign w:val="center"/>
          </w:tcPr>
          <w:p w14:paraId="482E938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Naam instelling / organisatie</w:t>
            </w:r>
          </w:p>
        </w:tc>
        <w:tc>
          <w:tcPr>
            <w:tcW w:w="6378" w:type="dxa"/>
            <w:vAlign w:val="center"/>
          </w:tcPr>
          <w:p w14:paraId="3DDF6D9A" w14:textId="71457068" w:rsidR="00870E6A" w:rsidRPr="00870E6A" w:rsidRDefault="004502D5" w:rsidP="00870E6A">
            <w:pPr>
              <w:rPr>
                <w:rFonts w:eastAsiaTheme="minorEastAsia"/>
                <w:sz w:val="24"/>
                <w:szCs w:val="24"/>
                <w:lang w:eastAsia="zh-CN"/>
              </w:rPr>
            </w:pPr>
            <w:r>
              <w:rPr>
                <w:rFonts w:eastAsiaTheme="minorEastAsia"/>
                <w:sz w:val="24"/>
                <w:szCs w:val="24"/>
                <w:lang w:eastAsia="zh-CN"/>
              </w:rPr>
              <w:t>Hogeschool Rotterdam</w:t>
            </w:r>
            <w:r w:rsidR="00184437">
              <w:rPr>
                <w:rFonts w:eastAsiaTheme="minorEastAsia"/>
                <w:sz w:val="24"/>
                <w:szCs w:val="24"/>
                <w:lang w:eastAsia="zh-CN"/>
              </w:rPr>
              <w:t xml:space="preserve"> en </w:t>
            </w:r>
            <w:r w:rsidR="00BF4163">
              <w:rPr>
                <w:rFonts w:ascii="Poppins" w:eastAsia="SimSun" w:hAnsi="Poppins" w:cs="Poppins"/>
                <w:bCs/>
                <w:szCs w:val="20"/>
              </w:rPr>
              <w:t xml:space="preserve">Nederlandse Anne Seidel </w:t>
            </w:r>
            <w:proofErr w:type="spellStart"/>
            <w:r w:rsidR="00BF4163">
              <w:rPr>
                <w:rFonts w:ascii="Poppins" w:eastAsia="SimSun" w:hAnsi="Poppins" w:cs="Poppins"/>
                <w:bCs/>
                <w:szCs w:val="20"/>
              </w:rPr>
              <w:t>Ismakogie</w:t>
            </w:r>
            <w:proofErr w:type="spellEnd"/>
            <w:r w:rsidR="00BF4163">
              <w:rPr>
                <w:rFonts w:ascii="Poppins" w:eastAsia="SimSun" w:hAnsi="Poppins" w:cs="Poppins"/>
                <w:bCs/>
                <w:szCs w:val="20"/>
              </w:rPr>
              <w:t xml:space="preserve"> Vereniging</w:t>
            </w:r>
          </w:p>
        </w:tc>
      </w:tr>
      <w:tr w:rsidR="00870E6A" w:rsidRPr="00870E6A" w14:paraId="4AE95C96" w14:textId="77777777" w:rsidTr="00A81E13">
        <w:trPr>
          <w:trHeight w:val="454"/>
        </w:trPr>
        <w:tc>
          <w:tcPr>
            <w:tcW w:w="2694" w:type="dxa"/>
            <w:vAlign w:val="center"/>
          </w:tcPr>
          <w:p w14:paraId="25EA0E9A"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Afdeling</w:t>
            </w:r>
          </w:p>
        </w:tc>
        <w:tc>
          <w:tcPr>
            <w:tcW w:w="6378" w:type="dxa"/>
            <w:vAlign w:val="center"/>
          </w:tcPr>
          <w:p w14:paraId="1F3EE524" w14:textId="5DBB82CC" w:rsidR="00870E6A" w:rsidRPr="00870E6A" w:rsidRDefault="004502D5" w:rsidP="00870E6A">
            <w:pPr>
              <w:rPr>
                <w:rFonts w:eastAsiaTheme="minorEastAsia"/>
                <w:sz w:val="24"/>
                <w:szCs w:val="24"/>
                <w:lang w:eastAsia="zh-CN"/>
              </w:rPr>
            </w:pPr>
            <w:r>
              <w:rPr>
                <w:rFonts w:eastAsiaTheme="minorEastAsia"/>
                <w:sz w:val="24"/>
                <w:szCs w:val="24"/>
                <w:lang w:eastAsia="zh-CN"/>
              </w:rPr>
              <w:t xml:space="preserve">HBO-V </w:t>
            </w:r>
          </w:p>
        </w:tc>
      </w:tr>
      <w:tr w:rsidR="00870E6A" w:rsidRPr="00870E6A" w14:paraId="1BF42EF4" w14:textId="77777777" w:rsidTr="00A81E13">
        <w:trPr>
          <w:trHeight w:val="454"/>
        </w:trPr>
        <w:tc>
          <w:tcPr>
            <w:tcW w:w="2694" w:type="dxa"/>
            <w:vAlign w:val="center"/>
          </w:tcPr>
          <w:p w14:paraId="7591BD68"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Contactpersoon</w:t>
            </w:r>
          </w:p>
        </w:tc>
        <w:tc>
          <w:tcPr>
            <w:tcW w:w="6378" w:type="dxa"/>
            <w:vAlign w:val="center"/>
          </w:tcPr>
          <w:p w14:paraId="731C3397" w14:textId="583FE28A" w:rsidR="00870E6A" w:rsidRPr="00870E6A" w:rsidRDefault="00CD07A1" w:rsidP="00870E6A">
            <w:pPr>
              <w:rPr>
                <w:rFonts w:eastAsiaTheme="minorEastAsia"/>
                <w:sz w:val="24"/>
                <w:szCs w:val="24"/>
                <w:lang w:eastAsia="zh-CN"/>
              </w:rPr>
            </w:pPr>
            <w:r>
              <w:rPr>
                <w:rFonts w:eastAsiaTheme="minorEastAsia"/>
                <w:sz w:val="24"/>
                <w:szCs w:val="24"/>
                <w:lang w:eastAsia="zh-CN"/>
              </w:rPr>
              <w:t>Jacqueline Jumelet</w:t>
            </w:r>
            <w:r w:rsidR="00821C27">
              <w:rPr>
                <w:rFonts w:eastAsiaTheme="minorEastAsia"/>
                <w:sz w:val="24"/>
                <w:szCs w:val="24"/>
                <w:lang w:eastAsia="zh-CN"/>
              </w:rPr>
              <w:t xml:space="preserve"> (Hogeschool) e</w:t>
            </w:r>
            <w:r w:rsidR="00291DA8">
              <w:rPr>
                <w:rFonts w:eastAsiaTheme="minorEastAsia"/>
                <w:sz w:val="24"/>
                <w:szCs w:val="24"/>
                <w:lang w:eastAsia="zh-CN"/>
              </w:rPr>
              <w:t>n Caroline</w:t>
            </w:r>
            <w:r w:rsidR="00773B2C">
              <w:rPr>
                <w:rFonts w:eastAsiaTheme="minorEastAsia"/>
                <w:sz w:val="24"/>
                <w:szCs w:val="24"/>
                <w:lang w:eastAsia="zh-CN"/>
              </w:rPr>
              <w:t xml:space="preserve"> Lemmens</w:t>
            </w:r>
            <w:r w:rsidR="00291DA8">
              <w:rPr>
                <w:rFonts w:eastAsiaTheme="minorEastAsia"/>
                <w:sz w:val="24"/>
                <w:szCs w:val="24"/>
                <w:lang w:eastAsia="zh-CN"/>
              </w:rPr>
              <w:t xml:space="preserve"> </w:t>
            </w:r>
            <w:r w:rsidR="00891EA8">
              <w:rPr>
                <w:rFonts w:eastAsiaTheme="minorEastAsia"/>
                <w:sz w:val="24"/>
                <w:szCs w:val="24"/>
                <w:lang w:eastAsia="zh-CN"/>
              </w:rPr>
              <w:t xml:space="preserve"> (</w:t>
            </w:r>
            <w:proofErr w:type="spellStart"/>
            <w:r w:rsidR="00891EA8">
              <w:rPr>
                <w:rFonts w:eastAsiaTheme="minorEastAsia"/>
                <w:sz w:val="24"/>
                <w:szCs w:val="24"/>
                <w:lang w:eastAsia="zh-CN"/>
              </w:rPr>
              <w:t>Ismakogie</w:t>
            </w:r>
            <w:proofErr w:type="spellEnd"/>
            <w:r w:rsidR="009E582F">
              <w:rPr>
                <w:rFonts w:eastAsiaTheme="minorEastAsia"/>
                <w:sz w:val="24"/>
                <w:szCs w:val="24"/>
                <w:lang w:eastAsia="zh-CN"/>
              </w:rPr>
              <w:t xml:space="preserve"> Vereniging</w:t>
            </w:r>
            <w:r w:rsidR="00891EA8">
              <w:rPr>
                <w:rFonts w:eastAsiaTheme="minorEastAsia"/>
                <w:sz w:val="24"/>
                <w:szCs w:val="24"/>
                <w:lang w:eastAsia="zh-CN"/>
              </w:rPr>
              <w:t>)</w:t>
            </w:r>
          </w:p>
        </w:tc>
      </w:tr>
      <w:tr w:rsidR="004502D5" w:rsidRPr="00870E6A" w14:paraId="774DF870" w14:textId="77777777" w:rsidTr="00A81E13">
        <w:trPr>
          <w:trHeight w:val="454"/>
        </w:trPr>
        <w:tc>
          <w:tcPr>
            <w:tcW w:w="2694" w:type="dxa"/>
            <w:vAlign w:val="center"/>
          </w:tcPr>
          <w:p w14:paraId="01BA0D4D" w14:textId="6C5FF2C8" w:rsidR="004502D5" w:rsidRPr="00870E6A" w:rsidRDefault="004502D5" w:rsidP="004502D5">
            <w:pPr>
              <w:rPr>
                <w:rFonts w:eastAsiaTheme="minorEastAsia"/>
                <w:sz w:val="24"/>
                <w:szCs w:val="24"/>
                <w:lang w:eastAsia="zh-CN"/>
              </w:rPr>
            </w:pPr>
            <w:r w:rsidRPr="00870E6A">
              <w:rPr>
                <w:rFonts w:eastAsiaTheme="minorEastAsia"/>
                <w:sz w:val="24"/>
                <w:szCs w:val="24"/>
                <w:lang w:eastAsia="zh-CN"/>
              </w:rPr>
              <w:t>Adres</w:t>
            </w:r>
          </w:p>
        </w:tc>
        <w:tc>
          <w:tcPr>
            <w:tcW w:w="6378" w:type="dxa"/>
            <w:vAlign w:val="center"/>
          </w:tcPr>
          <w:p w14:paraId="599D0176" w14:textId="37F1E495" w:rsidR="004502D5" w:rsidRPr="00870E6A" w:rsidRDefault="004502D5" w:rsidP="004502D5">
            <w:pPr>
              <w:rPr>
                <w:rFonts w:eastAsiaTheme="minorEastAsia"/>
                <w:sz w:val="24"/>
                <w:szCs w:val="24"/>
                <w:lang w:eastAsia="zh-CN"/>
              </w:rPr>
            </w:pPr>
            <w:r>
              <w:rPr>
                <w:rFonts w:eastAsiaTheme="minorEastAsia"/>
                <w:sz w:val="24"/>
                <w:szCs w:val="24"/>
                <w:lang w:eastAsia="zh-CN"/>
              </w:rPr>
              <w:t>Rochussenstraat 198</w:t>
            </w:r>
          </w:p>
        </w:tc>
      </w:tr>
      <w:tr w:rsidR="004502D5" w:rsidRPr="00870E6A" w14:paraId="4D514F21" w14:textId="77777777" w:rsidTr="00A81E13">
        <w:trPr>
          <w:trHeight w:val="454"/>
        </w:trPr>
        <w:tc>
          <w:tcPr>
            <w:tcW w:w="2694" w:type="dxa"/>
            <w:vAlign w:val="center"/>
          </w:tcPr>
          <w:p w14:paraId="0540D91A" w14:textId="4DB95AD6" w:rsidR="004502D5" w:rsidRPr="00870E6A" w:rsidRDefault="004502D5" w:rsidP="004502D5">
            <w:pPr>
              <w:rPr>
                <w:rFonts w:eastAsiaTheme="minorEastAsia"/>
                <w:sz w:val="24"/>
                <w:szCs w:val="24"/>
                <w:lang w:eastAsia="zh-CN"/>
              </w:rPr>
            </w:pPr>
            <w:r w:rsidRPr="00870E6A">
              <w:rPr>
                <w:rFonts w:eastAsiaTheme="minorEastAsia"/>
                <w:sz w:val="24"/>
                <w:szCs w:val="24"/>
                <w:lang w:eastAsia="zh-CN"/>
              </w:rPr>
              <w:t>PC/Plaats</w:t>
            </w:r>
          </w:p>
        </w:tc>
        <w:tc>
          <w:tcPr>
            <w:tcW w:w="6378" w:type="dxa"/>
            <w:vAlign w:val="center"/>
          </w:tcPr>
          <w:p w14:paraId="23D56A07" w14:textId="5ADE9257" w:rsidR="004502D5" w:rsidRPr="00870E6A" w:rsidRDefault="004502D5" w:rsidP="004502D5">
            <w:pPr>
              <w:rPr>
                <w:rFonts w:eastAsiaTheme="minorEastAsia"/>
                <w:sz w:val="24"/>
                <w:szCs w:val="24"/>
                <w:lang w:eastAsia="zh-CN"/>
              </w:rPr>
            </w:pPr>
            <w:r>
              <w:rPr>
                <w:rFonts w:eastAsiaTheme="minorEastAsia"/>
                <w:sz w:val="24"/>
                <w:szCs w:val="24"/>
                <w:lang w:eastAsia="zh-CN"/>
              </w:rPr>
              <w:t>3015EK Rotterdam</w:t>
            </w:r>
          </w:p>
        </w:tc>
      </w:tr>
      <w:tr w:rsidR="004502D5" w:rsidRPr="00870E6A" w14:paraId="3BA1412F" w14:textId="77777777" w:rsidTr="00A81E13">
        <w:trPr>
          <w:trHeight w:val="454"/>
        </w:trPr>
        <w:tc>
          <w:tcPr>
            <w:tcW w:w="2694" w:type="dxa"/>
            <w:vAlign w:val="center"/>
          </w:tcPr>
          <w:p w14:paraId="435594DB" w14:textId="66DE3C43" w:rsidR="004502D5" w:rsidRPr="00870E6A" w:rsidRDefault="004502D5" w:rsidP="004502D5">
            <w:pPr>
              <w:rPr>
                <w:rFonts w:eastAsiaTheme="minorEastAsia"/>
                <w:sz w:val="24"/>
                <w:szCs w:val="24"/>
                <w:lang w:eastAsia="zh-CN"/>
              </w:rPr>
            </w:pPr>
            <w:r w:rsidRPr="00870E6A">
              <w:rPr>
                <w:rFonts w:eastAsiaTheme="minorEastAsia"/>
                <w:sz w:val="24"/>
                <w:szCs w:val="24"/>
                <w:lang w:eastAsia="zh-CN"/>
              </w:rPr>
              <w:t>Telefoonnummer</w:t>
            </w:r>
          </w:p>
        </w:tc>
        <w:tc>
          <w:tcPr>
            <w:tcW w:w="6378" w:type="dxa"/>
            <w:vAlign w:val="center"/>
          </w:tcPr>
          <w:p w14:paraId="453C76AA" w14:textId="7A750727" w:rsidR="004502D5" w:rsidRPr="00870E6A" w:rsidRDefault="004502D5" w:rsidP="004502D5">
            <w:pPr>
              <w:rPr>
                <w:rFonts w:eastAsiaTheme="minorEastAsia"/>
                <w:sz w:val="24"/>
                <w:szCs w:val="24"/>
                <w:lang w:eastAsia="zh-CN"/>
              </w:rPr>
            </w:pPr>
            <w:r>
              <w:rPr>
                <w:rFonts w:eastAsiaTheme="minorEastAsia"/>
                <w:sz w:val="24"/>
                <w:szCs w:val="24"/>
                <w:lang w:eastAsia="zh-CN"/>
              </w:rPr>
              <w:t>06-</w:t>
            </w:r>
            <w:r w:rsidR="00891EA8">
              <w:rPr>
                <w:rFonts w:eastAsiaTheme="minorEastAsia"/>
                <w:sz w:val="24"/>
                <w:szCs w:val="24"/>
                <w:lang w:eastAsia="zh-CN"/>
              </w:rPr>
              <w:t>44043832</w:t>
            </w:r>
          </w:p>
        </w:tc>
      </w:tr>
      <w:tr w:rsidR="00870E6A" w:rsidRPr="00870E6A" w14:paraId="2A2EE5C4" w14:textId="77777777" w:rsidTr="00A81E13">
        <w:trPr>
          <w:trHeight w:val="454"/>
        </w:trPr>
        <w:tc>
          <w:tcPr>
            <w:tcW w:w="2694" w:type="dxa"/>
            <w:vAlign w:val="center"/>
          </w:tcPr>
          <w:p w14:paraId="344E71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Emailadres</w:t>
            </w:r>
          </w:p>
        </w:tc>
        <w:tc>
          <w:tcPr>
            <w:tcW w:w="6378" w:type="dxa"/>
            <w:vAlign w:val="center"/>
          </w:tcPr>
          <w:p w14:paraId="405F7C43" w14:textId="67465AFF" w:rsidR="00870E6A" w:rsidRPr="00870E6A" w:rsidRDefault="00C55EC5" w:rsidP="00870E6A">
            <w:pPr>
              <w:rPr>
                <w:rFonts w:eastAsiaTheme="minorEastAsia"/>
                <w:sz w:val="24"/>
                <w:szCs w:val="24"/>
                <w:lang w:eastAsia="zh-CN"/>
              </w:rPr>
            </w:pPr>
            <w:hyperlink r:id="rId11" w:history="1">
              <w:r w:rsidR="003A74C0" w:rsidRPr="00735CF9">
                <w:rPr>
                  <w:rStyle w:val="Hyperlink"/>
                </w:rPr>
                <w:t>j.m.jumelet@hr.nl</w:t>
              </w:r>
            </w:hyperlink>
            <w:r w:rsidR="003A74C0">
              <w:t xml:space="preserve"> </w:t>
            </w:r>
          </w:p>
        </w:tc>
      </w:tr>
      <w:tr w:rsidR="00870E6A" w:rsidRPr="00870E6A" w14:paraId="28365051" w14:textId="77777777" w:rsidTr="00A81E13">
        <w:trPr>
          <w:trHeight w:val="454"/>
        </w:trPr>
        <w:tc>
          <w:tcPr>
            <w:tcW w:w="2694" w:type="dxa"/>
            <w:vAlign w:val="center"/>
          </w:tcPr>
          <w:p w14:paraId="643158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Titel project</w:t>
            </w:r>
          </w:p>
        </w:tc>
        <w:tc>
          <w:tcPr>
            <w:tcW w:w="6378" w:type="dxa"/>
            <w:vAlign w:val="center"/>
          </w:tcPr>
          <w:p w14:paraId="54179830" w14:textId="15DC0ACA" w:rsidR="00870E6A" w:rsidRPr="00870E6A" w:rsidRDefault="00CE3BEF" w:rsidP="00870E6A">
            <w:pPr>
              <w:rPr>
                <w:rFonts w:eastAsiaTheme="minorEastAsia"/>
                <w:sz w:val="24"/>
                <w:szCs w:val="24"/>
                <w:lang w:eastAsia="zh-CN"/>
              </w:rPr>
            </w:pPr>
            <w:r>
              <w:rPr>
                <w:rFonts w:eastAsiaTheme="minorEastAsia"/>
                <w:sz w:val="24"/>
                <w:szCs w:val="24"/>
                <w:lang w:eastAsia="zh-CN"/>
              </w:rPr>
              <w:t xml:space="preserve">Meer bewegen voor ouderen </w:t>
            </w:r>
            <w:r w:rsidR="00531301">
              <w:rPr>
                <w:rFonts w:eastAsiaTheme="minorEastAsia"/>
                <w:sz w:val="24"/>
                <w:szCs w:val="24"/>
                <w:lang w:eastAsia="zh-CN"/>
              </w:rPr>
              <w:t xml:space="preserve">met </w:t>
            </w:r>
            <w:proofErr w:type="spellStart"/>
            <w:r w:rsidR="00531301">
              <w:rPr>
                <w:rFonts w:eastAsiaTheme="minorEastAsia"/>
                <w:sz w:val="24"/>
                <w:szCs w:val="24"/>
                <w:lang w:eastAsia="zh-CN"/>
              </w:rPr>
              <w:t>Ismakogie</w:t>
            </w:r>
            <w:proofErr w:type="spellEnd"/>
          </w:p>
        </w:tc>
      </w:tr>
    </w:tbl>
    <w:p w14:paraId="46B3F5F6" w14:textId="77777777" w:rsidR="00870E6A" w:rsidRPr="00870E6A" w:rsidRDefault="00870E6A" w:rsidP="00870E6A">
      <w:pPr>
        <w:rPr>
          <w:rFonts w:eastAsiaTheme="minorEastAsia"/>
          <w:sz w:val="24"/>
          <w:szCs w:val="24"/>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387"/>
      </w:tblGrid>
      <w:tr w:rsidR="00870E6A" w:rsidRPr="00870E6A" w14:paraId="7F652EDE" w14:textId="77777777" w:rsidTr="6D5A549C">
        <w:trPr>
          <w:trHeight w:val="1418"/>
        </w:trPr>
        <w:tc>
          <w:tcPr>
            <w:tcW w:w="2685" w:type="dxa"/>
          </w:tcPr>
          <w:p w14:paraId="00EFC399"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Aanleiding of toedracht van de opdracht en het belang van de opdrachtgever bij de opdracht.</w:t>
            </w:r>
          </w:p>
        </w:tc>
        <w:tc>
          <w:tcPr>
            <w:tcW w:w="6387" w:type="dxa"/>
          </w:tcPr>
          <w:p w14:paraId="68C32304" w14:textId="7A78431D" w:rsidR="00B8569C" w:rsidRPr="00C55EC5" w:rsidRDefault="006079D5" w:rsidP="00B8569C">
            <w:pPr>
              <w:rPr>
                <w:rFonts w:eastAsiaTheme="minorEastAsia"/>
                <w:bCs/>
                <w:sz w:val="24"/>
                <w:szCs w:val="24"/>
                <w:lang w:eastAsia="zh-CN"/>
              </w:rPr>
            </w:pPr>
            <w:r w:rsidRPr="00C55EC5">
              <w:rPr>
                <w:rFonts w:eastAsiaTheme="minorEastAsia"/>
                <w:bCs/>
                <w:sz w:val="24"/>
                <w:szCs w:val="24"/>
                <w:lang w:eastAsia="zh-CN"/>
              </w:rPr>
              <w:t xml:space="preserve">Steeds meer ouderen wonen zelfstandig thuis. </w:t>
            </w:r>
            <w:r w:rsidR="00127953" w:rsidRPr="00C55EC5">
              <w:rPr>
                <w:rFonts w:eastAsiaTheme="minorEastAsia"/>
                <w:bCs/>
                <w:sz w:val="24"/>
                <w:szCs w:val="24"/>
                <w:lang w:eastAsia="zh-CN"/>
              </w:rPr>
              <w:t>Dit is niet alleen het gevolg van demografische ontwikkelingen</w:t>
            </w:r>
            <w:r w:rsidR="00A12F92" w:rsidRPr="00C55EC5">
              <w:rPr>
                <w:rFonts w:eastAsiaTheme="minorEastAsia"/>
                <w:bCs/>
                <w:sz w:val="24"/>
                <w:szCs w:val="24"/>
                <w:lang w:eastAsia="zh-CN"/>
              </w:rPr>
              <w:t>. Het huid</w:t>
            </w:r>
            <w:r w:rsidR="00A55345" w:rsidRPr="00C55EC5">
              <w:rPr>
                <w:rFonts w:eastAsiaTheme="minorEastAsia"/>
                <w:bCs/>
                <w:sz w:val="24"/>
                <w:szCs w:val="24"/>
                <w:lang w:eastAsia="zh-CN"/>
              </w:rPr>
              <w:t>i</w:t>
            </w:r>
            <w:r w:rsidR="00A12F92" w:rsidRPr="00C55EC5">
              <w:rPr>
                <w:rFonts w:eastAsiaTheme="minorEastAsia"/>
                <w:bCs/>
                <w:sz w:val="24"/>
                <w:szCs w:val="24"/>
                <w:lang w:eastAsia="zh-CN"/>
              </w:rPr>
              <w:t xml:space="preserve">ge beleid rond </w:t>
            </w:r>
            <w:r w:rsidR="00754370" w:rsidRPr="00C55EC5">
              <w:rPr>
                <w:rFonts w:eastAsiaTheme="minorEastAsia"/>
                <w:bCs/>
                <w:sz w:val="24"/>
                <w:szCs w:val="24"/>
                <w:lang w:eastAsia="zh-CN"/>
              </w:rPr>
              <w:t>wonen, zorg en welzijn streeft dit ook actief na.</w:t>
            </w:r>
            <w:r w:rsidR="008E44B7" w:rsidRPr="00C55EC5">
              <w:rPr>
                <w:rFonts w:eastAsiaTheme="minorEastAsia"/>
                <w:bCs/>
                <w:sz w:val="24"/>
                <w:szCs w:val="24"/>
                <w:lang w:eastAsia="zh-CN"/>
              </w:rPr>
              <w:t xml:space="preserve"> </w:t>
            </w:r>
            <w:r w:rsidR="00B4447A" w:rsidRPr="00C55EC5">
              <w:rPr>
                <w:rFonts w:eastAsiaTheme="minorEastAsia"/>
                <w:bCs/>
                <w:sz w:val="24"/>
                <w:szCs w:val="24"/>
                <w:lang w:eastAsia="zh-CN"/>
              </w:rPr>
              <w:t>Het behoud van</w:t>
            </w:r>
            <w:r w:rsidR="008E44B7" w:rsidRPr="00C55EC5">
              <w:rPr>
                <w:rFonts w:eastAsiaTheme="minorEastAsia"/>
                <w:bCs/>
                <w:sz w:val="24"/>
                <w:szCs w:val="24"/>
                <w:lang w:eastAsia="zh-CN"/>
              </w:rPr>
              <w:t xml:space="preserve"> vitaliteit</w:t>
            </w:r>
            <w:r w:rsidR="00E320E5" w:rsidRPr="00C55EC5">
              <w:rPr>
                <w:rFonts w:eastAsiaTheme="minorEastAsia"/>
                <w:bCs/>
                <w:sz w:val="24"/>
                <w:szCs w:val="24"/>
                <w:lang w:eastAsia="zh-CN"/>
              </w:rPr>
              <w:t>, de veerkracht</w:t>
            </w:r>
            <w:r w:rsidR="00B4447A" w:rsidRPr="00C55EC5">
              <w:rPr>
                <w:rFonts w:eastAsiaTheme="minorEastAsia"/>
                <w:bCs/>
                <w:sz w:val="24"/>
                <w:szCs w:val="24"/>
                <w:lang w:eastAsia="zh-CN"/>
              </w:rPr>
              <w:t xml:space="preserve"> </w:t>
            </w:r>
            <w:r w:rsidR="00E320E5" w:rsidRPr="00C55EC5">
              <w:rPr>
                <w:rFonts w:eastAsiaTheme="minorEastAsia"/>
                <w:bCs/>
                <w:sz w:val="24"/>
                <w:szCs w:val="24"/>
                <w:lang w:eastAsia="zh-CN"/>
              </w:rPr>
              <w:t>en het mobiel zijn</w:t>
            </w:r>
            <w:r w:rsidR="00277E0D" w:rsidRPr="00C55EC5">
              <w:rPr>
                <w:rFonts w:eastAsiaTheme="minorEastAsia"/>
                <w:bCs/>
                <w:sz w:val="24"/>
                <w:szCs w:val="24"/>
                <w:lang w:eastAsia="zh-CN"/>
              </w:rPr>
              <w:t>, zijn daar</w:t>
            </w:r>
            <w:r w:rsidR="00BE7680" w:rsidRPr="00C55EC5">
              <w:rPr>
                <w:rFonts w:eastAsiaTheme="minorEastAsia"/>
                <w:bCs/>
                <w:sz w:val="24"/>
                <w:szCs w:val="24"/>
                <w:lang w:eastAsia="zh-CN"/>
              </w:rPr>
              <w:t>bij</w:t>
            </w:r>
            <w:r w:rsidR="00277E0D" w:rsidRPr="00C55EC5">
              <w:rPr>
                <w:rFonts w:eastAsiaTheme="minorEastAsia"/>
                <w:bCs/>
                <w:sz w:val="24"/>
                <w:szCs w:val="24"/>
                <w:lang w:eastAsia="zh-CN"/>
              </w:rPr>
              <w:t xml:space="preserve"> belangrijke </w:t>
            </w:r>
            <w:r w:rsidR="00E01DBF" w:rsidRPr="00C55EC5">
              <w:rPr>
                <w:rFonts w:eastAsiaTheme="minorEastAsia"/>
                <w:bCs/>
                <w:sz w:val="24"/>
                <w:szCs w:val="24"/>
                <w:lang w:eastAsia="zh-CN"/>
              </w:rPr>
              <w:t>criteria</w:t>
            </w:r>
            <w:r w:rsidR="00AF52F0" w:rsidRPr="00C55EC5">
              <w:rPr>
                <w:rFonts w:eastAsiaTheme="minorEastAsia"/>
                <w:bCs/>
                <w:sz w:val="24"/>
                <w:szCs w:val="24"/>
                <w:lang w:eastAsia="zh-CN"/>
              </w:rPr>
              <w:t xml:space="preserve">. </w:t>
            </w:r>
            <w:r w:rsidR="00A55345" w:rsidRPr="00C55EC5">
              <w:rPr>
                <w:rFonts w:eastAsiaTheme="minorEastAsia"/>
                <w:bCs/>
                <w:sz w:val="24"/>
                <w:szCs w:val="24"/>
                <w:lang w:eastAsia="zh-CN"/>
              </w:rPr>
              <w:t xml:space="preserve"> </w:t>
            </w:r>
            <w:r w:rsidR="0041226A" w:rsidRPr="00C55EC5">
              <w:rPr>
                <w:rFonts w:eastAsiaTheme="minorEastAsia"/>
                <w:bCs/>
                <w:sz w:val="24"/>
                <w:szCs w:val="24"/>
                <w:lang w:eastAsia="zh-CN"/>
              </w:rPr>
              <w:t xml:space="preserve"> </w:t>
            </w:r>
            <w:r w:rsidR="008D0832" w:rsidRPr="00C55EC5">
              <w:rPr>
                <w:rFonts w:eastAsiaTheme="minorEastAsia"/>
                <w:bCs/>
                <w:sz w:val="24"/>
                <w:szCs w:val="24"/>
                <w:lang w:eastAsia="zh-CN"/>
              </w:rPr>
              <w:t xml:space="preserve">Om de kwaliteit van </w:t>
            </w:r>
            <w:r w:rsidR="00BE7680" w:rsidRPr="00C55EC5">
              <w:rPr>
                <w:rFonts w:eastAsiaTheme="minorEastAsia"/>
                <w:bCs/>
                <w:sz w:val="24"/>
                <w:szCs w:val="24"/>
                <w:lang w:eastAsia="zh-CN"/>
              </w:rPr>
              <w:t>leven van ouderen</w:t>
            </w:r>
            <w:r w:rsidR="00902F45" w:rsidRPr="00C55EC5">
              <w:rPr>
                <w:rFonts w:eastAsiaTheme="minorEastAsia"/>
                <w:bCs/>
                <w:sz w:val="24"/>
                <w:szCs w:val="24"/>
                <w:lang w:eastAsia="zh-CN"/>
              </w:rPr>
              <w:t xml:space="preserve"> bij het zelfstandig thuis wonen</w:t>
            </w:r>
            <w:r w:rsidR="008D0832" w:rsidRPr="00C55EC5">
              <w:rPr>
                <w:rFonts w:eastAsiaTheme="minorEastAsia"/>
                <w:bCs/>
                <w:sz w:val="24"/>
                <w:szCs w:val="24"/>
                <w:lang w:eastAsia="zh-CN"/>
              </w:rPr>
              <w:t xml:space="preserve"> in de toekomst te kunnen waarborgen zijn effectieve preventieve interventies noodzakelijk.</w:t>
            </w:r>
            <w:r w:rsidR="00EB064F" w:rsidRPr="00C55EC5">
              <w:rPr>
                <w:rFonts w:eastAsiaTheme="minorEastAsia"/>
                <w:bCs/>
                <w:sz w:val="24"/>
                <w:szCs w:val="24"/>
                <w:lang w:eastAsia="zh-CN"/>
              </w:rPr>
              <w:t xml:space="preserve"> </w:t>
            </w:r>
            <w:proofErr w:type="spellStart"/>
            <w:r w:rsidR="00B8569C" w:rsidRPr="00C55EC5">
              <w:rPr>
                <w:rFonts w:eastAsiaTheme="minorEastAsia"/>
                <w:sz w:val="24"/>
                <w:szCs w:val="24"/>
                <w:lang w:eastAsia="zh-CN"/>
              </w:rPr>
              <w:t>Ismakogie</w:t>
            </w:r>
            <w:proofErr w:type="spellEnd"/>
            <w:r w:rsidR="00B8569C" w:rsidRPr="00C55EC5">
              <w:rPr>
                <w:rFonts w:eastAsiaTheme="minorEastAsia"/>
                <w:sz w:val="24"/>
                <w:szCs w:val="24"/>
                <w:lang w:eastAsia="zh-CN"/>
              </w:rPr>
              <w:t xml:space="preserve"> kan daarbij een bijdrage leveren. </w:t>
            </w:r>
          </w:p>
          <w:p w14:paraId="503C34E6" w14:textId="212330F7" w:rsidR="00870E6A" w:rsidRPr="00EB064F" w:rsidRDefault="00870E6A" w:rsidP="62BEE4F0">
            <w:pPr>
              <w:rPr>
                <w:rFonts w:eastAsiaTheme="minorEastAsia"/>
                <w:bCs/>
                <w:sz w:val="24"/>
                <w:szCs w:val="24"/>
                <w:lang w:eastAsia="zh-CN"/>
              </w:rPr>
            </w:pPr>
          </w:p>
          <w:p w14:paraId="311C369D" w14:textId="2BD243BF" w:rsidR="00554D0F" w:rsidRDefault="00427EA0" w:rsidP="00240A68">
            <w:pPr>
              <w:rPr>
                <w:rFonts w:eastAsiaTheme="minorEastAsia"/>
                <w:bCs/>
                <w:sz w:val="24"/>
                <w:szCs w:val="24"/>
                <w:lang w:eastAsia="zh-CN"/>
              </w:rPr>
            </w:pPr>
            <w:proofErr w:type="spellStart"/>
            <w:r w:rsidRPr="00427EA0">
              <w:rPr>
                <w:rFonts w:eastAsiaTheme="minorEastAsia"/>
                <w:bCs/>
                <w:sz w:val="24"/>
                <w:szCs w:val="24"/>
                <w:lang w:eastAsia="zh-CN"/>
              </w:rPr>
              <w:t>Ismakogie</w:t>
            </w:r>
            <w:proofErr w:type="spellEnd"/>
            <w:r w:rsidRPr="00427EA0">
              <w:rPr>
                <w:rFonts w:eastAsiaTheme="minorEastAsia"/>
                <w:bCs/>
                <w:sz w:val="24"/>
                <w:szCs w:val="24"/>
                <w:lang w:eastAsia="zh-CN"/>
              </w:rPr>
              <w:t> is een unieke houding- en bewegingsleer, waarbij de subtiele </w:t>
            </w:r>
            <w:proofErr w:type="spellStart"/>
            <w:r w:rsidRPr="00427EA0">
              <w:rPr>
                <w:rFonts w:eastAsiaTheme="minorEastAsia"/>
                <w:bCs/>
                <w:sz w:val="24"/>
                <w:szCs w:val="24"/>
                <w:lang w:eastAsia="zh-CN"/>
              </w:rPr>
              <w:t>Ismakogiebewegingen</w:t>
            </w:r>
            <w:proofErr w:type="spellEnd"/>
            <w:r w:rsidRPr="00427EA0">
              <w:rPr>
                <w:rFonts w:eastAsiaTheme="minorEastAsia"/>
                <w:bCs/>
                <w:sz w:val="24"/>
                <w:szCs w:val="24"/>
                <w:lang w:eastAsia="zh-CN"/>
              </w:rPr>
              <w:t xml:space="preserve"> via een kettingreactie in de spieren doorwerken in het gehele lichaa</w:t>
            </w:r>
            <w:r w:rsidR="00E168C9">
              <w:rPr>
                <w:rFonts w:eastAsiaTheme="minorEastAsia"/>
                <w:bCs/>
                <w:sz w:val="24"/>
                <w:szCs w:val="24"/>
                <w:lang w:eastAsia="zh-CN"/>
              </w:rPr>
              <w:t>m.</w:t>
            </w:r>
            <w:r w:rsidR="00AB6F2D">
              <w:rPr>
                <w:rFonts w:eastAsiaTheme="minorEastAsia"/>
                <w:bCs/>
                <w:sz w:val="24"/>
                <w:szCs w:val="24"/>
                <w:lang w:eastAsia="zh-CN"/>
              </w:rPr>
              <w:t xml:space="preserve"> </w:t>
            </w:r>
            <w:r w:rsidRPr="00427EA0">
              <w:rPr>
                <w:rFonts w:eastAsiaTheme="minorEastAsia"/>
                <w:bCs/>
                <w:sz w:val="24"/>
                <w:szCs w:val="24"/>
                <w:lang w:eastAsia="zh-CN"/>
              </w:rPr>
              <w:t>Het is de beleving van de beweging die deze leer bijzonder en voor iedereen toegankelijk</w:t>
            </w:r>
            <w:r w:rsidR="00AB6F2D">
              <w:rPr>
                <w:rFonts w:eastAsiaTheme="minorEastAsia"/>
                <w:bCs/>
                <w:sz w:val="24"/>
                <w:szCs w:val="24"/>
                <w:lang w:eastAsia="zh-CN"/>
              </w:rPr>
              <w:t xml:space="preserve"> maakt</w:t>
            </w:r>
            <w:r w:rsidRPr="00427EA0">
              <w:rPr>
                <w:rFonts w:eastAsiaTheme="minorEastAsia"/>
                <w:bCs/>
                <w:sz w:val="24"/>
                <w:szCs w:val="24"/>
                <w:lang w:eastAsia="zh-CN"/>
              </w:rPr>
              <w:t>.</w:t>
            </w:r>
            <w:r w:rsidR="00554D0F">
              <w:rPr>
                <w:rFonts w:eastAsiaTheme="minorEastAsia"/>
                <w:bCs/>
                <w:sz w:val="24"/>
                <w:szCs w:val="24"/>
                <w:lang w:eastAsia="zh-CN"/>
              </w:rPr>
              <w:t xml:space="preserve"> </w:t>
            </w:r>
            <w:r w:rsidRPr="00427EA0">
              <w:rPr>
                <w:rFonts w:eastAsiaTheme="minorEastAsia"/>
                <w:bCs/>
                <w:sz w:val="24"/>
                <w:szCs w:val="24"/>
                <w:lang w:eastAsia="zh-CN"/>
              </w:rPr>
              <w:t xml:space="preserve">Door subtiele oefeningen leer je spieren en gewrichten weer op een natuurlijke juiste manier te gebruiken. </w:t>
            </w:r>
          </w:p>
          <w:p w14:paraId="0B2ED059" w14:textId="77777777" w:rsidR="00727F76" w:rsidRDefault="00727F76" w:rsidP="00240A68">
            <w:pPr>
              <w:rPr>
                <w:rFonts w:eastAsiaTheme="minorEastAsia"/>
                <w:bCs/>
                <w:sz w:val="24"/>
                <w:szCs w:val="24"/>
                <w:lang w:eastAsia="zh-CN"/>
              </w:rPr>
            </w:pPr>
          </w:p>
          <w:p w14:paraId="07CB072B" w14:textId="77777777" w:rsidR="000F2C8C" w:rsidRDefault="002C5DE6" w:rsidP="00240A68">
            <w:pPr>
              <w:rPr>
                <w:rFonts w:eastAsiaTheme="minorEastAsia"/>
                <w:bCs/>
                <w:sz w:val="24"/>
                <w:szCs w:val="24"/>
                <w:lang w:eastAsia="zh-CN"/>
              </w:rPr>
            </w:pPr>
            <w:proofErr w:type="spellStart"/>
            <w:r>
              <w:rPr>
                <w:rFonts w:eastAsiaTheme="minorEastAsia"/>
                <w:bCs/>
                <w:sz w:val="24"/>
                <w:szCs w:val="24"/>
                <w:lang w:eastAsia="zh-CN"/>
              </w:rPr>
              <w:t>Ismakogie</w:t>
            </w:r>
            <w:proofErr w:type="spellEnd"/>
            <w:r>
              <w:rPr>
                <w:rFonts w:eastAsiaTheme="minorEastAsia"/>
                <w:bCs/>
                <w:sz w:val="24"/>
                <w:szCs w:val="24"/>
                <w:lang w:eastAsia="zh-CN"/>
              </w:rPr>
              <w:t xml:space="preserve"> is een fijne manier van bewegen, geschikt voor iedereen</w:t>
            </w:r>
            <w:r w:rsidR="00497247">
              <w:rPr>
                <w:rFonts w:eastAsiaTheme="minorEastAsia"/>
                <w:bCs/>
                <w:sz w:val="24"/>
                <w:szCs w:val="24"/>
                <w:lang w:eastAsia="zh-CN"/>
              </w:rPr>
              <w:t>.</w:t>
            </w:r>
            <w:r w:rsidR="000F2C8C">
              <w:rPr>
                <w:rFonts w:eastAsiaTheme="minorEastAsia"/>
                <w:bCs/>
                <w:sz w:val="24"/>
                <w:szCs w:val="24"/>
                <w:lang w:eastAsia="zh-CN"/>
              </w:rPr>
              <w:t xml:space="preserve"> </w:t>
            </w:r>
            <w:r w:rsidR="00EA4783">
              <w:rPr>
                <w:rFonts w:eastAsiaTheme="minorEastAsia"/>
                <w:bCs/>
                <w:sz w:val="24"/>
                <w:szCs w:val="24"/>
                <w:lang w:eastAsia="zh-CN"/>
              </w:rPr>
              <w:t xml:space="preserve">Het bijzondere van </w:t>
            </w:r>
            <w:proofErr w:type="spellStart"/>
            <w:r w:rsidR="00EA4783">
              <w:rPr>
                <w:rFonts w:eastAsiaTheme="minorEastAsia"/>
                <w:bCs/>
                <w:sz w:val="24"/>
                <w:szCs w:val="24"/>
                <w:lang w:eastAsia="zh-CN"/>
              </w:rPr>
              <w:t>Ismakogie</w:t>
            </w:r>
            <w:proofErr w:type="spellEnd"/>
            <w:r w:rsidR="00EA4783">
              <w:rPr>
                <w:rFonts w:eastAsiaTheme="minorEastAsia"/>
                <w:bCs/>
                <w:sz w:val="24"/>
                <w:szCs w:val="24"/>
                <w:lang w:eastAsia="zh-CN"/>
              </w:rPr>
              <w:t xml:space="preserve"> is dat de bewegingen klein zijn</w:t>
            </w:r>
            <w:r w:rsidR="00205818">
              <w:rPr>
                <w:rFonts w:eastAsiaTheme="minorEastAsia"/>
                <w:bCs/>
                <w:sz w:val="24"/>
                <w:szCs w:val="24"/>
                <w:lang w:eastAsia="zh-CN"/>
              </w:rPr>
              <w:t>. Dit maakt dat deelnemers tot op hoge leeftijd mee kunnen doen, ook als er sprake is van gezondheidsproblemen.</w:t>
            </w:r>
          </w:p>
          <w:p w14:paraId="2DEEDF5C" w14:textId="3569E801" w:rsidR="00EA4783" w:rsidRDefault="00017B44" w:rsidP="00240A68">
            <w:pPr>
              <w:rPr>
                <w:rFonts w:eastAsiaTheme="minorEastAsia"/>
                <w:bCs/>
                <w:sz w:val="24"/>
                <w:szCs w:val="24"/>
                <w:lang w:eastAsia="zh-CN"/>
              </w:rPr>
            </w:pPr>
            <w:r>
              <w:rPr>
                <w:rFonts w:eastAsiaTheme="minorEastAsia"/>
                <w:bCs/>
                <w:sz w:val="24"/>
                <w:szCs w:val="24"/>
                <w:lang w:eastAsia="zh-CN"/>
              </w:rPr>
              <w:t>Meer bewegen voor ouderen (</w:t>
            </w:r>
            <w:r w:rsidR="000F2C8C">
              <w:rPr>
                <w:rFonts w:eastAsiaTheme="minorEastAsia"/>
                <w:bCs/>
                <w:sz w:val="24"/>
                <w:szCs w:val="24"/>
                <w:lang w:eastAsia="zh-CN"/>
              </w:rPr>
              <w:t>MBVO</w:t>
            </w:r>
            <w:r>
              <w:rPr>
                <w:rFonts w:eastAsiaTheme="minorEastAsia"/>
                <w:bCs/>
                <w:sz w:val="24"/>
                <w:szCs w:val="24"/>
                <w:lang w:eastAsia="zh-CN"/>
              </w:rPr>
              <w:t>)</w:t>
            </w:r>
            <w:r w:rsidR="00374744">
              <w:rPr>
                <w:rFonts w:eastAsiaTheme="minorEastAsia"/>
                <w:bCs/>
                <w:sz w:val="24"/>
                <w:szCs w:val="24"/>
                <w:lang w:eastAsia="zh-CN"/>
              </w:rPr>
              <w:t xml:space="preserve"> biedt deze activiteit aan met twee belangrijke doelen: bewegen, en ook </w:t>
            </w:r>
            <w:r w:rsidR="0078679B">
              <w:rPr>
                <w:rFonts w:eastAsiaTheme="minorEastAsia"/>
                <w:bCs/>
                <w:sz w:val="24"/>
                <w:szCs w:val="24"/>
                <w:lang w:eastAsia="zh-CN"/>
              </w:rPr>
              <w:t xml:space="preserve">heel belangrijk, ontmoeten. </w:t>
            </w:r>
            <w:r w:rsidR="000F2C8C">
              <w:rPr>
                <w:rFonts w:eastAsiaTheme="minorEastAsia"/>
                <w:bCs/>
                <w:sz w:val="24"/>
                <w:szCs w:val="24"/>
                <w:lang w:eastAsia="zh-CN"/>
              </w:rPr>
              <w:t xml:space="preserve"> </w:t>
            </w:r>
            <w:r w:rsidR="00205818">
              <w:rPr>
                <w:rFonts w:eastAsiaTheme="minorEastAsia"/>
                <w:bCs/>
                <w:sz w:val="24"/>
                <w:szCs w:val="24"/>
                <w:lang w:eastAsia="zh-CN"/>
              </w:rPr>
              <w:t xml:space="preserve"> </w:t>
            </w:r>
          </w:p>
          <w:p w14:paraId="57F50F9F" w14:textId="77777777" w:rsidR="00727F76" w:rsidRDefault="00727F76" w:rsidP="00240A68">
            <w:pPr>
              <w:rPr>
                <w:rFonts w:eastAsiaTheme="minorEastAsia"/>
                <w:bCs/>
                <w:sz w:val="24"/>
                <w:szCs w:val="24"/>
                <w:lang w:eastAsia="zh-CN"/>
              </w:rPr>
            </w:pPr>
          </w:p>
          <w:p w14:paraId="092F8746" w14:textId="4F3F3838" w:rsidR="00A5545F" w:rsidRPr="00EB5403" w:rsidRDefault="00A6493F" w:rsidP="008D0832">
            <w:pPr>
              <w:rPr>
                <w:rFonts w:eastAsiaTheme="minorEastAsia"/>
                <w:bCs/>
                <w:sz w:val="24"/>
                <w:szCs w:val="24"/>
                <w:lang w:eastAsia="zh-CN"/>
              </w:rPr>
            </w:pPr>
            <w:proofErr w:type="spellStart"/>
            <w:r>
              <w:rPr>
                <w:rFonts w:eastAsiaTheme="minorEastAsia"/>
                <w:bCs/>
                <w:sz w:val="24"/>
                <w:szCs w:val="24"/>
                <w:lang w:eastAsia="zh-CN"/>
              </w:rPr>
              <w:t>I</w:t>
            </w:r>
            <w:r w:rsidR="00427EA0" w:rsidRPr="00427EA0">
              <w:rPr>
                <w:rFonts w:eastAsiaTheme="minorEastAsia"/>
                <w:bCs/>
                <w:sz w:val="24"/>
                <w:szCs w:val="24"/>
                <w:lang w:eastAsia="zh-CN"/>
              </w:rPr>
              <w:t>smakogie</w:t>
            </w:r>
            <w:proofErr w:type="spellEnd"/>
            <w:r w:rsidR="00427EA0" w:rsidRPr="00427EA0">
              <w:rPr>
                <w:rFonts w:eastAsiaTheme="minorEastAsia"/>
                <w:bCs/>
                <w:sz w:val="24"/>
                <w:szCs w:val="24"/>
                <w:lang w:eastAsia="zh-CN"/>
              </w:rPr>
              <w:t> </w:t>
            </w:r>
            <w:r>
              <w:rPr>
                <w:rFonts w:eastAsiaTheme="minorEastAsia"/>
                <w:bCs/>
                <w:sz w:val="24"/>
                <w:szCs w:val="24"/>
                <w:lang w:eastAsia="zh-CN"/>
              </w:rPr>
              <w:t>gaat</w:t>
            </w:r>
            <w:r w:rsidR="00427EA0" w:rsidRPr="00427EA0">
              <w:rPr>
                <w:rFonts w:eastAsiaTheme="minorEastAsia"/>
                <w:bCs/>
                <w:sz w:val="24"/>
                <w:szCs w:val="24"/>
                <w:lang w:eastAsia="zh-CN"/>
              </w:rPr>
              <w:t xml:space="preserve"> moeiteloos samen met dagelijkse bezigheden: op </w:t>
            </w:r>
            <w:r w:rsidR="007E5B30">
              <w:rPr>
                <w:rFonts w:eastAsiaTheme="minorEastAsia"/>
                <w:bCs/>
                <w:sz w:val="24"/>
                <w:szCs w:val="24"/>
                <w:lang w:eastAsia="zh-CN"/>
              </w:rPr>
              <w:t>het</w:t>
            </w:r>
            <w:r w:rsidR="00427EA0" w:rsidRPr="00427EA0">
              <w:rPr>
                <w:rFonts w:eastAsiaTheme="minorEastAsia"/>
                <w:bCs/>
                <w:sz w:val="24"/>
                <w:szCs w:val="24"/>
                <w:lang w:eastAsia="zh-CN"/>
              </w:rPr>
              <w:t xml:space="preserve"> werk, in huis, in de auto, in het vliegtuig of in de rij voor </w:t>
            </w:r>
            <w:r w:rsidR="00427EA0" w:rsidRPr="00427EA0">
              <w:rPr>
                <w:rFonts w:eastAsiaTheme="minorEastAsia"/>
                <w:bCs/>
                <w:sz w:val="24"/>
                <w:szCs w:val="24"/>
                <w:lang w:eastAsia="zh-CN"/>
              </w:rPr>
              <w:lastRenderedPageBreak/>
              <w:t>de kassa; of je nu staat, zit, loopt of ligt. Hierme</w:t>
            </w:r>
            <w:r w:rsidR="005D4036">
              <w:rPr>
                <w:rFonts w:eastAsiaTheme="minorEastAsia"/>
                <w:bCs/>
                <w:sz w:val="24"/>
                <w:szCs w:val="24"/>
                <w:lang w:eastAsia="zh-CN"/>
              </w:rPr>
              <w:t xml:space="preserve">e </w:t>
            </w:r>
            <w:r w:rsidR="00B52841">
              <w:rPr>
                <w:rFonts w:eastAsiaTheme="minorEastAsia"/>
                <w:bCs/>
                <w:sz w:val="24"/>
                <w:szCs w:val="24"/>
                <w:lang w:eastAsia="zh-CN"/>
              </w:rPr>
              <w:t>w</w:t>
            </w:r>
            <w:r w:rsidR="00427EA0" w:rsidRPr="00427EA0">
              <w:rPr>
                <w:rFonts w:eastAsiaTheme="minorEastAsia"/>
                <w:bCs/>
                <w:sz w:val="24"/>
                <w:szCs w:val="24"/>
                <w:lang w:eastAsia="zh-CN"/>
              </w:rPr>
              <w:t>ordt </w:t>
            </w:r>
            <w:proofErr w:type="spellStart"/>
            <w:r w:rsidR="00427EA0" w:rsidRPr="00427EA0">
              <w:rPr>
                <w:rFonts w:eastAsiaTheme="minorEastAsia"/>
                <w:bCs/>
                <w:sz w:val="24"/>
                <w:szCs w:val="24"/>
                <w:lang w:eastAsia="zh-CN"/>
              </w:rPr>
              <w:t>Ismakogie</w:t>
            </w:r>
            <w:proofErr w:type="spellEnd"/>
            <w:r w:rsidR="00427EA0" w:rsidRPr="00427EA0">
              <w:rPr>
                <w:rFonts w:eastAsiaTheme="minorEastAsia"/>
                <w:bCs/>
                <w:sz w:val="24"/>
                <w:szCs w:val="24"/>
                <w:lang w:eastAsia="zh-CN"/>
              </w:rPr>
              <w:t> een leefstijl die lichaamshouding en vitaliteit ten goede komt.</w:t>
            </w:r>
          </w:p>
        </w:tc>
      </w:tr>
      <w:tr w:rsidR="00870E6A" w:rsidRPr="00870E6A" w14:paraId="7E2778F7" w14:textId="77777777" w:rsidTr="6D5A549C">
        <w:trPr>
          <w:trHeight w:val="1418"/>
        </w:trPr>
        <w:tc>
          <w:tcPr>
            <w:tcW w:w="2685" w:type="dxa"/>
          </w:tcPr>
          <w:p w14:paraId="67C3E6F5" w14:textId="42D35162"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lastRenderedPageBreak/>
              <w:t>Beschrijving opdracht en verwachte resultaten/eindproduct</w:t>
            </w:r>
            <w:r w:rsidRPr="00870E6A">
              <w:rPr>
                <w:rFonts w:eastAsiaTheme="minorEastAsia"/>
                <w:sz w:val="24"/>
                <w:szCs w:val="24"/>
                <w:lang w:eastAsia="zh-CN"/>
              </w:rPr>
              <w:t>*</w:t>
            </w:r>
          </w:p>
          <w:p w14:paraId="6180213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Wat is de vraag of het probleem?; waaraan moet het eindresultaat voldoen?; weer te geven in maximaal 100 woorden)</w:t>
            </w:r>
          </w:p>
        </w:tc>
        <w:tc>
          <w:tcPr>
            <w:tcW w:w="6387" w:type="dxa"/>
          </w:tcPr>
          <w:p w14:paraId="20012A86" w14:textId="77777777" w:rsidR="0023120E" w:rsidRPr="00C55EC5" w:rsidRDefault="00776B66" w:rsidP="62BEE4F0">
            <w:pPr>
              <w:rPr>
                <w:rStyle w:val="ui-provider"/>
                <w:sz w:val="24"/>
                <w:szCs w:val="24"/>
              </w:rPr>
            </w:pPr>
            <w:r w:rsidRPr="00C55EC5">
              <w:rPr>
                <w:rStyle w:val="ui-provider"/>
                <w:sz w:val="24"/>
                <w:szCs w:val="24"/>
              </w:rPr>
              <w:t xml:space="preserve">Probleemstelling: </w:t>
            </w:r>
          </w:p>
          <w:p w14:paraId="010A1C25" w14:textId="0C427A5E" w:rsidR="00D22754" w:rsidRPr="00C55EC5" w:rsidRDefault="00152ED0" w:rsidP="62BEE4F0">
            <w:pPr>
              <w:rPr>
                <w:rStyle w:val="ui-provider"/>
                <w:sz w:val="24"/>
                <w:szCs w:val="24"/>
              </w:rPr>
            </w:pPr>
            <w:r w:rsidRPr="00C55EC5">
              <w:rPr>
                <w:rStyle w:val="ui-provider"/>
                <w:sz w:val="24"/>
                <w:szCs w:val="24"/>
              </w:rPr>
              <w:t>O</w:t>
            </w:r>
            <w:r w:rsidR="00776B66" w:rsidRPr="00C55EC5">
              <w:rPr>
                <w:rStyle w:val="ui-provider"/>
                <w:sz w:val="24"/>
                <w:szCs w:val="24"/>
              </w:rPr>
              <w:t>nbekend is wat de ervaringen zijn van</w:t>
            </w:r>
            <w:r w:rsidR="00134352" w:rsidRPr="00C55EC5">
              <w:rPr>
                <w:rStyle w:val="ui-provider"/>
                <w:sz w:val="24"/>
                <w:szCs w:val="24"/>
              </w:rPr>
              <w:t xml:space="preserve"> </w:t>
            </w:r>
            <w:r w:rsidR="00C0587D" w:rsidRPr="00C55EC5">
              <w:rPr>
                <w:rStyle w:val="ui-provider"/>
                <w:sz w:val="24"/>
                <w:szCs w:val="24"/>
              </w:rPr>
              <w:t xml:space="preserve">ouderen </w:t>
            </w:r>
            <w:r w:rsidR="00D410B0" w:rsidRPr="00C55EC5">
              <w:rPr>
                <w:rStyle w:val="ui-provider"/>
                <w:sz w:val="24"/>
                <w:szCs w:val="24"/>
              </w:rPr>
              <w:t xml:space="preserve">met </w:t>
            </w:r>
            <w:proofErr w:type="spellStart"/>
            <w:r w:rsidR="00780F3E" w:rsidRPr="00C55EC5">
              <w:rPr>
                <w:rStyle w:val="ui-provider"/>
                <w:sz w:val="24"/>
                <w:szCs w:val="24"/>
              </w:rPr>
              <w:t>I</w:t>
            </w:r>
            <w:r w:rsidR="00D410B0" w:rsidRPr="00C55EC5">
              <w:rPr>
                <w:rStyle w:val="ui-provider"/>
                <w:sz w:val="24"/>
                <w:szCs w:val="24"/>
              </w:rPr>
              <w:t>smakogie</w:t>
            </w:r>
            <w:proofErr w:type="spellEnd"/>
            <w:r w:rsidR="00D410B0" w:rsidRPr="00C55EC5">
              <w:rPr>
                <w:rStyle w:val="ui-provider"/>
                <w:sz w:val="24"/>
                <w:szCs w:val="24"/>
              </w:rPr>
              <w:t xml:space="preserve"> en met name is onbekend </w:t>
            </w:r>
            <w:r w:rsidRPr="00C55EC5">
              <w:rPr>
                <w:rStyle w:val="ui-provider"/>
                <w:sz w:val="24"/>
                <w:szCs w:val="24"/>
              </w:rPr>
              <w:t>ó</w:t>
            </w:r>
            <w:r w:rsidR="002328D9" w:rsidRPr="00C55EC5">
              <w:rPr>
                <w:rStyle w:val="ui-provider"/>
                <w:sz w:val="24"/>
                <w:szCs w:val="24"/>
              </w:rPr>
              <w:t xml:space="preserve">f en op welke wijze </w:t>
            </w:r>
            <w:proofErr w:type="spellStart"/>
            <w:r w:rsidR="00780F3E" w:rsidRPr="00C55EC5">
              <w:rPr>
                <w:rStyle w:val="ui-provider"/>
                <w:sz w:val="24"/>
                <w:szCs w:val="24"/>
              </w:rPr>
              <w:t>I</w:t>
            </w:r>
            <w:r w:rsidR="002328D9" w:rsidRPr="00C55EC5">
              <w:rPr>
                <w:rStyle w:val="ui-provider"/>
                <w:sz w:val="24"/>
                <w:szCs w:val="24"/>
              </w:rPr>
              <w:t>smakogie</w:t>
            </w:r>
            <w:proofErr w:type="spellEnd"/>
            <w:r w:rsidR="002328D9" w:rsidRPr="00C55EC5">
              <w:rPr>
                <w:rStyle w:val="ui-provider"/>
                <w:sz w:val="24"/>
                <w:szCs w:val="24"/>
              </w:rPr>
              <w:t xml:space="preserve"> heeft bijgedragen of bijdraagt aan </w:t>
            </w:r>
            <w:r w:rsidR="009C6DFC" w:rsidRPr="00C55EC5">
              <w:rPr>
                <w:rStyle w:val="ui-provider"/>
                <w:sz w:val="24"/>
                <w:szCs w:val="24"/>
              </w:rPr>
              <w:t>vitaliteit, de veerkracht</w:t>
            </w:r>
            <w:r w:rsidR="001F798B" w:rsidRPr="00C55EC5">
              <w:rPr>
                <w:rStyle w:val="ui-provider"/>
                <w:sz w:val="24"/>
                <w:szCs w:val="24"/>
              </w:rPr>
              <w:t xml:space="preserve"> </w:t>
            </w:r>
            <w:r w:rsidR="009C6DFC" w:rsidRPr="00C55EC5">
              <w:rPr>
                <w:rStyle w:val="ui-provider"/>
                <w:sz w:val="24"/>
                <w:szCs w:val="24"/>
              </w:rPr>
              <w:t xml:space="preserve">en het mobiel zijn </w:t>
            </w:r>
            <w:r w:rsidR="00173F7F" w:rsidRPr="00C55EC5">
              <w:rPr>
                <w:rStyle w:val="ui-provider"/>
                <w:sz w:val="24"/>
                <w:szCs w:val="24"/>
              </w:rPr>
              <w:t xml:space="preserve">voor het </w:t>
            </w:r>
            <w:r w:rsidR="001F798B" w:rsidRPr="00C55EC5">
              <w:rPr>
                <w:rStyle w:val="ui-provider"/>
                <w:sz w:val="24"/>
                <w:szCs w:val="24"/>
              </w:rPr>
              <w:t>langer thuis blijven wonen</w:t>
            </w:r>
            <w:r w:rsidR="009C6DFC" w:rsidRPr="00C55EC5">
              <w:rPr>
                <w:rStyle w:val="ui-provider"/>
                <w:sz w:val="24"/>
                <w:szCs w:val="24"/>
              </w:rPr>
              <w:t xml:space="preserve"> </w:t>
            </w:r>
            <w:r w:rsidR="002328D9" w:rsidRPr="00C55EC5">
              <w:rPr>
                <w:rStyle w:val="ui-provider"/>
                <w:sz w:val="24"/>
                <w:szCs w:val="24"/>
              </w:rPr>
              <w:t xml:space="preserve">van </w:t>
            </w:r>
            <w:r w:rsidR="00531F28" w:rsidRPr="00C55EC5">
              <w:rPr>
                <w:rStyle w:val="ui-provider"/>
                <w:sz w:val="24"/>
                <w:szCs w:val="24"/>
              </w:rPr>
              <w:t>deze doelgroep.</w:t>
            </w:r>
          </w:p>
          <w:p w14:paraId="4E986DF6" w14:textId="77777777" w:rsidR="00D22754" w:rsidRPr="00C55EC5" w:rsidRDefault="00D22754" w:rsidP="00870E6A">
            <w:pPr>
              <w:rPr>
                <w:rStyle w:val="normaltextrun"/>
                <w:rFonts w:ascii="Calibri" w:hAnsi="Calibri" w:cs="Calibri"/>
                <w:i/>
                <w:iCs/>
                <w:color w:val="FF0000"/>
                <w:sz w:val="24"/>
                <w:szCs w:val="24"/>
              </w:rPr>
            </w:pPr>
          </w:p>
          <w:p w14:paraId="18AC5DCE" w14:textId="77777777" w:rsidR="00C67566" w:rsidRPr="00C55EC5" w:rsidRDefault="00D22754" w:rsidP="62BEE4F0">
            <w:pPr>
              <w:rPr>
                <w:rStyle w:val="normaltextrun"/>
                <w:rFonts w:ascii="Calibri" w:hAnsi="Calibri" w:cs="Calibri"/>
                <w:sz w:val="24"/>
                <w:szCs w:val="24"/>
              </w:rPr>
            </w:pPr>
            <w:r w:rsidRPr="00C55EC5">
              <w:rPr>
                <w:rStyle w:val="normaltextrun"/>
                <w:rFonts w:ascii="Calibri" w:hAnsi="Calibri" w:cs="Calibri"/>
                <w:sz w:val="24"/>
                <w:szCs w:val="24"/>
              </w:rPr>
              <w:t>De hoofdvraag zou kunnen zijn:</w:t>
            </w:r>
          </w:p>
          <w:p w14:paraId="73914980" w14:textId="77777777" w:rsidR="00C67566" w:rsidRPr="00C55EC5" w:rsidRDefault="00C67566" w:rsidP="62BEE4F0">
            <w:pPr>
              <w:rPr>
                <w:rStyle w:val="normaltextrun"/>
                <w:rFonts w:ascii="Calibri" w:hAnsi="Calibri" w:cs="Calibri"/>
                <w:sz w:val="24"/>
                <w:szCs w:val="24"/>
              </w:rPr>
            </w:pPr>
          </w:p>
          <w:p w14:paraId="0D0974B2" w14:textId="0770D2CF" w:rsidR="008A23E1" w:rsidRPr="00C55EC5" w:rsidRDefault="00E50CD9" w:rsidP="62BEE4F0">
            <w:pPr>
              <w:rPr>
                <w:rStyle w:val="normaltextrun"/>
                <w:rFonts w:ascii="Calibri" w:hAnsi="Calibri" w:cs="Calibri"/>
                <w:sz w:val="24"/>
                <w:szCs w:val="24"/>
              </w:rPr>
            </w:pPr>
            <w:r w:rsidRPr="00C55EC5">
              <w:rPr>
                <w:rStyle w:val="normaltextrun"/>
                <w:rFonts w:ascii="Calibri" w:hAnsi="Calibri" w:cs="Calibri"/>
                <w:sz w:val="24"/>
                <w:szCs w:val="24"/>
              </w:rPr>
              <w:t xml:space="preserve">Op welke wijze kan </w:t>
            </w:r>
            <w:proofErr w:type="spellStart"/>
            <w:r w:rsidR="00780F3E" w:rsidRPr="00C55EC5">
              <w:rPr>
                <w:rStyle w:val="normaltextrun"/>
                <w:rFonts w:ascii="Calibri" w:hAnsi="Calibri" w:cs="Calibri"/>
                <w:sz w:val="24"/>
                <w:szCs w:val="24"/>
              </w:rPr>
              <w:t>I</w:t>
            </w:r>
            <w:r w:rsidRPr="00C55EC5">
              <w:rPr>
                <w:rStyle w:val="normaltextrun"/>
                <w:rFonts w:ascii="Calibri" w:hAnsi="Calibri" w:cs="Calibri"/>
                <w:sz w:val="24"/>
                <w:szCs w:val="24"/>
              </w:rPr>
              <w:t>smakogie</w:t>
            </w:r>
            <w:proofErr w:type="spellEnd"/>
            <w:r w:rsidRPr="00C55EC5">
              <w:rPr>
                <w:rStyle w:val="normaltextrun"/>
                <w:rFonts w:ascii="Calibri" w:hAnsi="Calibri" w:cs="Calibri"/>
                <w:sz w:val="24"/>
                <w:szCs w:val="24"/>
              </w:rPr>
              <w:t xml:space="preserve"> bijdragen aan het versterken van de </w:t>
            </w:r>
            <w:r w:rsidR="00670DB1" w:rsidRPr="00C55EC5">
              <w:rPr>
                <w:rStyle w:val="normaltextrun"/>
                <w:rFonts w:ascii="Calibri" w:hAnsi="Calibri" w:cs="Calibri"/>
                <w:sz w:val="24"/>
                <w:szCs w:val="24"/>
              </w:rPr>
              <w:t>vitaliteit</w:t>
            </w:r>
            <w:r w:rsidR="00173F7F" w:rsidRPr="00C55EC5">
              <w:rPr>
                <w:rStyle w:val="normaltextrun"/>
                <w:rFonts w:ascii="Calibri" w:hAnsi="Calibri" w:cs="Calibri"/>
                <w:sz w:val="24"/>
                <w:szCs w:val="24"/>
              </w:rPr>
              <w:t>, veerkracht en de mobiliteit</w:t>
            </w:r>
            <w:r w:rsidR="00670DB1" w:rsidRPr="00C55EC5">
              <w:rPr>
                <w:rStyle w:val="normaltextrun"/>
                <w:rFonts w:ascii="Calibri" w:hAnsi="Calibri" w:cs="Calibri"/>
                <w:sz w:val="24"/>
                <w:szCs w:val="24"/>
              </w:rPr>
              <w:t xml:space="preserve"> van </w:t>
            </w:r>
            <w:r w:rsidR="00173F7F" w:rsidRPr="00C55EC5">
              <w:rPr>
                <w:rStyle w:val="normaltextrun"/>
                <w:rFonts w:ascii="Calibri" w:hAnsi="Calibri" w:cs="Calibri"/>
                <w:sz w:val="24"/>
                <w:szCs w:val="24"/>
              </w:rPr>
              <w:t>ouderen</w:t>
            </w:r>
            <w:r w:rsidR="00670DB1" w:rsidRPr="00C55EC5">
              <w:rPr>
                <w:rStyle w:val="normaltextrun"/>
                <w:rFonts w:ascii="Calibri" w:hAnsi="Calibri" w:cs="Calibri"/>
                <w:sz w:val="24"/>
                <w:szCs w:val="24"/>
              </w:rPr>
              <w:t xml:space="preserve">? </w:t>
            </w:r>
          </w:p>
          <w:p w14:paraId="1337702F" w14:textId="77777777" w:rsidR="008A23E1" w:rsidRPr="00C55EC5" w:rsidRDefault="008A23E1" w:rsidP="62BEE4F0">
            <w:pPr>
              <w:rPr>
                <w:rStyle w:val="eop"/>
                <w:rFonts w:ascii="Calibri" w:hAnsi="Calibri" w:cs="Calibri"/>
                <w:sz w:val="24"/>
                <w:szCs w:val="24"/>
              </w:rPr>
            </w:pPr>
          </w:p>
          <w:p w14:paraId="2A11D0C0" w14:textId="38E7EF3C" w:rsidR="00870E6A" w:rsidRPr="00C55EC5" w:rsidRDefault="006E0527" w:rsidP="62BEE4F0">
            <w:pPr>
              <w:rPr>
                <w:rStyle w:val="ui-provider"/>
                <w:sz w:val="24"/>
                <w:szCs w:val="24"/>
              </w:rPr>
            </w:pPr>
            <w:r w:rsidRPr="00C55EC5">
              <w:rPr>
                <w:rStyle w:val="ui-provider"/>
                <w:sz w:val="24"/>
                <w:szCs w:val="24"/>
              </w:rPr>
              <w:t xml:space="preserve">In het onderzoek </w:t>
            </w:r>
            <w:r w:rsidR="006C37AF" w:rsidRPr="00C55EC5">
              <w:rPr>
                <w:rStyle w:val="ui-provider"/>
                <w:sz w:val="24"/>
                <w:szCs w:val="24"/>
              </w:rPr>
              <w:t xml:space="preserve">kunnen </w:t>
            </w:r>
            <w:r w:rsidR="00802176" w:rsidRPr="00C55EC5">
              <w:rPr>
                <w:rStyle w:val="ui-provider"/>
                <w:sz w:val="24"/>
                <w:szCs w:val="24"/>
              </w:rPr>
              <w:t xml:space="preserve">kansen en beperkingen van </w:t>
            </w:r>
            <w:r w:rsidR="001807FE" w:rsidRPr="00C55EC5">
              <w:rPr>
                <w:rStyle w:val="ui-provider"/>
                <w:sz w:val="24"/>
                <w:szCs w:val="24"/>
              </w:rPr>
              <w:t>(</w:t>
            </w:r>
            <w:r w:rsidR="00802176" w:rsidRPr="00C55EC5">
              <w:rPr>
                <w:rStyle w:val="ui-provider"/>
                <w:sz w:val="24"/>
                <w:szCs w:val="24"/>
              </w:rPr>
              <w:t>het beoefenen van</w:t>
            </w:r>
            <w:r w:rsidR="001807FE" w:rsidRPr="00C55EC5">
              <w:rPr>
                <w:rStyle w:val="ui-provider"/>
                <w:sz w:val="24"/>
                <w:szCs w:val="24"/>
              </w:rPr>
              <w:t>)</w:t>
            </w:r>
            <w:r w:rsidR="00802176" w:rsidRPr="00C55EC5">
              <w:rPr>
                <w:rStyle w:val="ui-provider"/>
                <w:sz w:val="24"/>
                <w:szCs w:val="24"/>
              </w:rPr>
              <w:t xml:space="preserve"> </w:t>
            </w:r>
            <w:proofErr w:type="spellStart"/>
            <w:r w:rsidR="001807FE" w:rsidRPr="00C55EC5">
              <w:rPr>
                <w:rStyle w:val="ui-provider"/>
                <w:sz w:val="24"/>
                <w:szCs w:val="24"/>
              </w:rPr>
              <w:t>Is</w:t>
            </w:r>
            <w:r w:rsidR="00802176" w:rsidRPr="00C55EC5">
              <w:rPr>
                <w:rStyle w:val="ui-provider"/>
                <w:sz w:val="24"/>
                <w:szCs w:val="24"/>
              </w:rPr>
              <w:t>makogie</w:t>
            </w:r>
            <w:proofErr w:type="spellEnd"/>
            <w:r w:rsidR="006C37AF" w:rsidRPr="00C55EC5">
              <w:rPr>
                <w:rStyle w:val="ui-provider"/>
                <w:sz w:val="24"/>
                <w:szCs w:val="24"/>
              </w:rPr>
              <w:t xml:space="preserve"> </w:t>
            </w:r>
            <w:r w:rsidRPr="00C55EC5">
              <w:rPr>
                <w:rStyle w:val="ui-provider"/>
                <w:sz w:val="24"/>
                <w:szCs w:val="24"/>
              </w:rPr>
              <w:t xml:space="preserve">aan de </w:t>
            </w:r>
            <w:r w:rsidR="00E23252" w:rsidRPr="00C55EC5">
              <w:rPr>
                <w:rStyle w:val="ui-provider"/>
                <w:sz w:val="24"/>
                <w:szCs w:val="24"/>
              </w:rPr>
              <w:t>orde komen</w:t>
            </w:r>
            <w:r w:rsidRPr="00C55EC5">
              <w:rPr>
                <w:rStyle w:val="ui-provider"/>
                <w:sz w:val="24"/>
                <w:szCs w:val="24"/>
              </w:rPr>
              <w:t xml:space="preserve">. </w:t>
            </w:r>
          </w:p>
          <w:p w14:paraId="0354BD75" w14:textId="77777777" w:rsidR="00004BB8" w:rsidRPr="00C55EC5" w:rsidRDefault="00004BB8" w:rsidP="62BEE4F0">
            <w:pPr>
              <w:rPr>
                <w:rFonts w:eastAsiaTheme="minorEastAsia"/>
                <w:sz w:val="24"/>
                <w:szCs w:val="24"/>
                <w:lang w:eastAsia="zh-CN"/>
              </w:rPr>
            </w:pPr>
          </w:p>
          <w:p w14:paraId="0B881201" w14:textId="182C5B15" w:rsidR="00004BB8" w:rsidRPr="00C55EC5" w:rsidRDefault="00004BB8" w:rsidP="62BEE4F0">
            <w:pPr>
              <w:rPr>
                <w:rFonts w:eastAsiaTheme="minorEastAsia"/>
                <w:sz w:val="24"/>
                <w:szCs w:val="24"/>
                <w:lang w:eastAsia="zh-CN"/>
              </w:rPr>
            </w:pPr>
          </w:p>
        </w:tc>
      </w:tr>
      <w:tr w:rsidR="00870E6A" w:rsidRPr="00870E6A" w14:paraId="53359048" w14:textId="77777777" w:rsidTr="6D5A549C">
        <w:trPr>
          <w:trHeight w:val="970"/>
        </w:trPr>
        <w:tc>
          <w:tcPr>
            <w:tcW w:w="2685" w:type="dxa"/>
          </w:tcPr>
          <w:p w14:paraId="4B589C4F"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Omgeving waar binnen het onderzoek dient plaats te vinden</w:t>
            </w:r>
          </w:p>
          <w:p w14:paraId="217150DA"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(beschrijf de “stakeholders” (belanghebbenden) in het kader van het uit te voeren onderzoek en de afdeling / instelling waar het onderzoek dient plaats te vinden)</w:t>
            </w:r>
          </w:p>
        </w:tc>
        <w:tc>
          <w:tcPr>
            <w:tcW w:w="6387" w:type="dxa"/>
          </w:tcPr>
          <w:p w14:paraId="3B7FD15E" w14:textId="3A4F798E" w:rsidR="006E0527" w:rsidRDefault="001D097A" w:rsidP="62BEE4F0">
            <w:pPr>
              <w:rPr>
                <w:rFonts w:eastAsia="SimSun" w:cstheme="minorHAnsi"/>
                <w:bCs/>
                <w:sz w:val="24"/>
                <w:szCs w:val="24"/>
              </w:rPr>
            </w:pPr>
            <w:r>
              <w:rPr>
                <w:rFonts w:eastAsiaTheme="minorEastAsia"/>
                <w:sz w:val="24"/>
                <w:szCs w:val="24"/>
                <w:lang w:eastAsia="zh-CN"/>
              </w:rPr>
              <w:t xml:space="preserve">Het onderzoek wordt uitgevoerd </w:t>
            </w:r>
            <w:r w:rsidR="00D97E9A">
              <w:rPr>
                <w:rFonts w:eastAsiaTheme="minorEastAsia"/>
                <w:sz w:val="24"/>
                <w:szCs w:val="24"/>
                <w:lang w:eastAsia="zh-CN"/>
              </w:rPr>
              <w:t xml:space="preserve">bij </w:t>
            </w:r>
            <w:r w:rsidR="00581145">
              <w:rPr>
                <w:rFonts w:eastAsiaTheme="minorEastAsia"/>
                <w:sz w:val="24"/>
                <w:szCs w:val="24"/>
                <w:lang w:eastAsia="zh-CN"/>
              </w:rPr>
              <w:t xml:space="preserve">ouderen die </w:t>
            </w:r>
            <w:proofErr w:type="spellStart"/>
            <w:r w:rsidR="00581145">
              <w:rPr>
                <w:rFonts w:eastAsiaTheme="minorEastAsia"/>
                <w:sz w:val="24"/>
                <w:szCs w:val="24"/>
                <w:lang w:eastAsia="zh-CN"/>
              </w:rPr>
              <w:t>Ismakogie</w:t>
            </w:r>
            <w:proofErr w:type="spellEnd"/>
            <w:r w:rsidR="00581145">
              <w:rPr>
                <w:rFonts w:eastAsiaTheme="minorEastAsia"/>
                <w:sz w:val="24"/>
                <w:szCs w:val="24"/>
                <w:lang w:eastAsia="zh-CN"/>
              </w:rPr>
              <w:t xml:space="preserve"> beoefenen</w:t>
            </w:r>
            <w:r w:rsidR="00FA4A70">
              <w:rPr>
                <w:rFonts w:eastAsiaTheme="minorEastAsia"/>
                <w:sz w:val="24"/>
                <w:szCs w:val="24"/>
                <w:lang w:eastAsia="zh-CN"/>
              </w:rPr>
              <w:t>. Participanten worden geworven via</w:t>
            </w:r>
            <w:r w:rsidR="00D97E9A">
              <w:rPr>
                <w:rFonts w:eastAsiaTheme="minorEastAsia"/>
                <w:sz w:val="24"/>
                <w:szCs w:val="24"/>
                <w:lang w:eastAsia="zh-CN"/>
              </w:rPr>
              <w:t xml:space="preserve"> </w:t>
            </w:r>
            <w:r w:rsidR="00D97E9A" w:rsidRPr="00D97E9A">
              <w:rPr>
                <w:rFonts w:eastAsiaTheme="minorEastAsia" w:cstheme="minorHAnsi"/>
                <w:sz w:val="24"/>
                <w:szCs w:val="24"/>
                <w:lang w:eastAsia="zh-CN"/>
              </w:rPr>
              <w:t xml:space="preserve">de </w:t>
            </w:r>
            <w:r w:rsidR="00D97E9A" w:rsidRPr="00D97E9A">
              <w:rPr>
                <w:rFonts w:eastAsia="SimSun" w:cstheme="minorHAnsi"/>
                <w:bCs/>
                <w:sz w:val="24"/>
                <w:szCs w:val="24"/>
              </w:rPr>
              <w:t xml:space="preserve">Nederlandse Anne Seidel </w:t>
            </w:r>
            <w:proofErr w:type="spellStart"/>
            <w:r w:rsidR="00D97E9A" w:rsidRPr="00D97E9A">
              <w:rPr>
                <w:rFonts w:eastAsia="SimSun" w:cstheme="minorHAnsi"/>
                <w:bCs/>
                <w:sz w:val="24"/>
                <w:szCs w:val="24"/>
              </w:rPr>
              <w:t>Ismakogie</w:t>
            </w:r>
            <w:proofErr w:type="spellEnd"/>
            <w:r w:rsidR="00D97E9A" w:rsidRPr="00D97E9A">
              <w:rPr>
                <w:rFonts w:eastAsia="SimSun" w:cstheme="minorHAnsi"/>
                <w:bCs/>
                <w:sz w:val="24"/>
                <w:szCs w:val="24"/>
              </w:rPr>
              <w:t xml:space="preserve"> Vereniging</w:t>
            </w:r>
            <w:r w:rsidR="00826D36">
              <w:rPr>
                <w:rFonts w:eastAsia="SimSun" w:cstheme="minorHAnsi"/>
                <w:bCs/>
                <w:sz w:val="24"/>
                <w:szCs w:val="24"/>
              </w:rPr>
              <w:t>.</w:t>
            </w:r>
          </w:p>
          <w:p w14:paraId="75EFD529" w14:textId="77777777" w:rsidR="00826D36" w:rsidRDefault="00826D36" w:rsidP="62BEE4F0">
            <w:pPr>
              <w:rPr>
                <w:rFonts w:eastAsia="SimSun" w:cstheme="minorHAnsi"/>
                <w:bCs/>
                <w:sz w:val="24"/>
                <w:szCs w:val="24"/>
              </w:rPr>
            </w:pPr>
          </w:p>
          <w:p w14:paraId="13377FFC" w14:textId="1F174095" w:rsidR="00826D36" w:rsidRPr="00870E6A" w:rsidRDefault="00826D36" w:rsidP="62BEE4F0">
            <w:pPr>
              <w:rPr>
                <w:rFonts w:eastAsiaTheme="minorEastAsia"/>
                <w:sz w:val="24"/>
                <w:szCs w:val="24"/>
                <w:lang w:eastAsia="zh-CN"/>
              </w:rPr>
            </w:pPr>
            <w:r>
              <w:rPr>
                <w:rFonts w:eastAsia="SimSun" w:cstheme="minorHAnsi"/>
                <w:bCs/>
                <w:sz w:val="24"/>
                <w:szCs w:val="24"/>
              </w:rPr>
              <w:t xml:space="preserve">Een eigen stage of werkplek is dus </w:t>
            </w:r>
            <w:r w:rsidRPr="00C55EC5">
              <w:rPr>
                <w:rFonts w:eastAsia="SimSun" w:cstheme="minorHAnsi"/>
                <w:b/>
                <w:sz w:val="24"/>
                <w:szCs w:val="24"/>
                <w:u w:val="single"/>
              </w:rPr>
              <w:t xml:space="preserve">niet </w:t>
            </w:r>
            <w:r>
              <w:rPr>
                <w:rFonts w:eastAsia="SimSun" w:cstheme="minorHAnsi"/>
                <w:bCs/>
                <w:sz w:val="24"/>
                <w:szCs w:val="24"/>
              </w:rPr>
              <w:t xml:space="preserve">noodzakelijk. </w:t>
            </w:r>
          </w:p>
        </w:tc>
      </w:tr>
      <w:tr w:rsidR="00870E6A" w:rsidRPr="00870E6A" w14:paraId="162219A1" w14:textId="77777777" w:rsidTr="6D5A549C">
        <w:trPr>
          <w:trHeight w:val="1418"/>
        </w:trPr>
        <w:tc>
          <w:tcPr>
            <w:tcW w:w="2685" w:type="dxa"/>
          </w:tcPr>
          <w:p w14:paraId="48ECFAAA"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 xml:space="preserve">Doelstelling </w:t>
            </w:r>
          </w:p>
          <w:p w14:paraId="465923CC"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(wat is de bedoeling van het onderzoek?; welk doel moet behaald worden?)</w:t>
            </w:r>
          </w:p>
        </w:tc>
        <w:tc>
          <w:tcPr>
            <w:tcW w:w="6387" w:type="dxa"/>
          </w:tcPr>
          <w:p w14:paraId="0EF7436E" w14:textId="48AC88AD" w:rsidR="00870E6A" w:rsidRPr="00870E6A" w:rsidRDefault="488E1215" w:rsidP="62BEE4F0">
            <w:pPr>
              <w:rPr>
                <w:rFonts w:eastAsiaTheme="minorEastAsia"/>
                <w:color w:val="201F1E"/>
                <w:sz w:val="24"/>
                <w:szCs w:val="24"/>
              </w:rPr>
            </w:pPr>
            <w:r w:rsidRPr="62BEE4F0">
              <w:rPr>
                <w:rFonts w:eastAsiaTheme="minorEastAsia"/>
                <w:color w:val="201F1E"/>
                <w:sz w:val="24"/>
                <w:szCs w:val="24"/>
              </w:rPr>
              <w:t>Het doel van dit praktijkonderzoek is</w:t>
            </w:r>
            <w:r w:rsidR="4C3E72DC" w:rsidRPr="62BEE4F0">
              <w:rPr>
                <w:rFonts w:eastAsiaTheme="minorEastAsia"/>
                <w:color w:val="201F1E"/>
                <w:sz w:val="24"/>
                <w:szCs w:val="24"/>
              </w:rPr>
              <w:t xml:space="preserve"> drieërlei:</w:t>
            </w:r>
          </w:p>
          <w:p w14:paraId="1EA4C834" w14:textId="64F92484" w:rsidR="00870E6A" w:rsidRPr="00870E6A" w:rsidRDefault="488E1215" w:rsidP="62BEE4F0">
            <w:pPr>
              <w:rPr>
                <w:rFonts w:eastAsiaTheme="minorEastAsia"/>
                <w:color w:val="201F1E"/>
                <w:sz w:val="24"/>
                <w:szCs w:val="24"/>
              </w:rPr>
            </w:pPr>
            <w:r w:rsidRPr="62BEE4F0">
              <w:rPr>
                <w:rFonts w:eastAsiaTheme="minorEastAsia"/>
                <w:color w:val="201F1E"/>
                <w:sz w:val="24"/>
                <w:szCs w:val="24"/>
              </w:rPr>
              <w:t xml:space="preserve"> </w:t>
            </w:r>
          </w:p>
          <w:p w14:paraId="0FC42B01" w14:textId="25D9DC7E" w:rsidR="00870E6A" w:rsidRPr="00870E6A" w:rsidRDefault="01509305" w:rsidP="62BEE4F0">
            <w:pPr>
              <w:rPr>
                <w:rFonts w:eastAsiaTheme="minorEastAsia"/>
                <w:color w:val="333333"/>
                <w:sz w:val="24"/>
                <w:szCs w:val="24"/>
              </w:rPr>
            </w:pPr>
            <w:r w:rsidRPr="62BEE4F0">
              <w:rPr>
                <w:rFonts w:eastAsiaTheme="minorEastAsia"/>
                <w:color w:val="201F1E"/>
                <w:sz w:val="24"/>
                <w:szCs w:val="24"/>
              </w:rPr>
              <w:t xml:space="preserve">1. </w:t>
            </w:r>
            <w:r w:rsidR="488E1215" w:rsidRPr="62BEE4F0">
              <w:rPr>
                <w:rFonts w:eastAsiaTheme="minorEastAsia"/>
                <w:color w:val="201F1E"/>
                <w:sz w:val="24"/>
                <w:szCs w:val="24"/>
              </w:rPr>
              <w:t xml:space="preserve">inzicht krijgen in </w:t>
            </w:r>
            <w:r w:rsidR="488E1215" w:rsidRPr="001807FE">
              <w:rPr>
                <w:rFonts w:eastAsiaTheme="minorEastAsia"/>
                <w:color w:val="201F1E"/>
                <w:sz w:val="24"/>
                <w:szCs w:val="24"/>
              </w:rPr>
              <w:t xml:space="preserve">de </w:t>
            </w:r>
            <w:r w:rsidR="0048410B" w:rsidRPr="00AC76C8">
              <w:rPr>
                <w:rFonts w:eastAsiaTheme="minorEastAsia"/>
                <w:b/>
                <w:bCs/>
                <w:color w:val="201F1E"/>
                <w:sz w:val="24"/>
                <w:szCs w:val="24"/>
              </w:rPr>
              <w:t>ervaringen</w:t>
            </w:r>
            <w:r w:rsidR="0048410B" w:rsidRPr="001807FE">
              <w:rPr>
                <w:rFonts w:eastAsiaTheme="minorEastAsia"/>
                <w:color w:val="201F1E"/>
                <w:sz w:val="24"/>
                <w:szCs w:val="24"/>
              </w:rPr>
              <w:t xml:space="preserve"> van het beoefenen van </w:t>
            </w:r>
            <w:proofErr w:type="spellStart"/>
            <w:r w:rsidR="0048410B" w:rsidRPr="001807FE">
              <w:rPr>
                <w:rFonts w:eastAsiaTheme="minorEastAsia"/>
                <w:color w:val="201F1E"/>
                <w:sz w:val="24"/>
                <w:szCs w:val="24"/>
              </w:rPr>
              <w:t>Ismakogie</w:t>
            </w:r>
            <w:proofErr w:type="spellEnd"/>
            <w:r w:rsidR="001F48D4" w:rsidRPr="001807FE">
              <w:rPr>
                <w:rFonts w:eastAsiaTheme="minorEastAsia"/>
                <w:color w:val="201F1E"/>
                <w:sz w:val="24"/>
                <w:szCs w:val="24"/>
              </w:rPr>
              <w:t xml:space="preserve"> bij </w:t>
            </w:r>
            <w:r w:rsidR="00FA4A70">
              <w:rPr>
                <w:rFonts w:eastAsiaTheme="minorEastAsia"/>
                <w:color w:val="201F1E"/>
                <w:sz w:val="24"/>
                <w:szCs w:val="24"/>
              </w:rPr>
              <w:t>ouderen</w:t>
            </w:r>
            <w:r w:rsidR="00C5697C" w:rsidRPr="001807FE">
              <w:rPr>
                <w:rFonts w:eastAsiaTheme="minorEastAsia"/>
                <w:color w:val="201F1E"/>
                <w:sz w:val="24"/>
                <w:szCs w:val="24"/>
              </w:rPr>
              <w:t>.</w:t>
            </w:r>
            <w:r w:rsidR="001F48D4">
              <w:rPr>
                <w:rFonts w:eastAsiaTheme="minorEastAsia"/>
                <w:b/>
                <w:bCs/>
                <w:color w:val="201F1E"/>
                <w:sz w:val="24"/>
                <w:szCs w:val="24"/>
              </w:rPr>
              <w:t xml:space="preserve"> </w:t>
            </w:r>
            <w:r w:rsidR="488E1215" w:rsidRPr="62BEE4F0">
              <w:rPr>
                <w:rFonts w:eastAsiaTheme="minorEastAsia"/>
                <w:color w:val="201F1E"/>
                <w:sz w:val="24"/>
                <w:szCs w:val="24"/>
              </w:rPr>
              <w:t xml:space="preserve"> </w:t>
            </w:r>
          </w:p>
          <w:p w14:paraId="767C6F68" w14:textId="5FDD5983" w:rsidR="000246E3" w:rsidRDefault="488E1215" w:rsidP="62BEE4F0">
            <w:pPr>
              <w:rPr>
                <w:rFonts w:eastAsiaTheme="minorEastAsia"/>
                <w:color w:val="333333"/>
              </w:rPr>
            </w:pPr>
            <w:r w:rsidRPr="62BEE4F0">
              <w:rPr>
                <w:rFonts w:eastAsiaTheme="minorEastAsia"/>
                <w:color w:val="333333"/>
                <w:sz w:val="24"/>
                <w:szCs w:val="24"/>
              </w:rPr>
              <w:t xml:space="preserve">2. Inzicht in </w:t>
            </w:r>
            <w:r w:rsidRPr="62BEE4F0">
              <w:rPr>
                <w:rFonts w:eastAsiaTheme="minorEastAsia"/>
                <w:b/>
                <w:bCs/>
                <w:color w:val="333333"/>
                <w:sz w:val="24"/>
                <w:szCs w:val="24"/>
              </w:rPr>
              <w:t xml:space="preserve">de meerwaarde </w:t>
            </w:r>
            <w:r w:rsidRPr="62BEE4F0">
              <w:rPr>
                <w:rFonts w:eastAsiaTheme="minorEastAsia"/>
                <w:color w:val="333333"/>
                <w:sz w:val="24"/>
                <w:szCs w:val="24"/>
              </w:rPr>
              <w:t>van</w:t>
            </w:r>
            <w:r w:rsidR="00392C08">
              <w:rPr>
                <w:rFonts w:eastAsiaTheme="minorEastAsia"/>
                <w:color w:val="333333"/>
                <w:sz w:val="24"/>
                <w:szCs w:val="24"/>
              </w:rPr>
              <w:t xml:space="preserve"> </w:t>
            </w:r>
            <w:proofErr w:type="spellStart"/>
            <w:r w:rsidR="00392C08">
              <w:rPr>
                <w:rFonts w:eastAsiaTheme="minorEastAsia"/>
                <w:color w:val="333333"/>
              </w:rPr>
              <w:t>Ismakogie</w:t>
            </w:r>
            <w:proofErr w:type="spellEnd"/>
            <w:r w:rsidR="00392C08">
              <w:rPr>
                <w:rFonts w:eastAsiaTheme="minorEastAsia"/>
                <w:color w:val="333333"/>
              </w:rPr>
              <w:t xml:space="preserve"> voor het vergroten van de vitaliteit</w:t>
            </w:r>
            <w:r w:rsidR="00C5697C">
              <w:rPr>
                <w:rFonts w:eastAsiaTheme="minorEastAsia"/>
                <w:color w:val="333333"/>
              </w:rPr>
              <w:t xml:space="preserve">, </w:t>
            </w:r>
            <w:r w:rsidR="003E2956">
              <w:rPr>
                <w:rFonts w:eastAsiaTheme="minorEastAsia"/>
                <w:color w:val="333333"/>
              </w:rPr>
              <w:t>veerkracht en het mobiel zijn van ouderen.</w:t>
            </w:r>
          </w:p>
          <w:p w14:paraId="166B9F50" w14:textId="1E3D4AEC" w:rsidR="00870E6A" w:rsidRPr="00870E6A" w:rsidRDefault="000246E3" w:rsidP="62BEE4F0">
            <w:pPr>
              <w:rPr>
                <w:rFonts w:eastAsiaTheme="minorEastAsia"/>
                <w:color w:val="333333"/>
                <w:sz w:val="24"/>
                <w:szCs w:val="24"/>
              </w:rPr>
            </w:pPr>
            <w:r>
              <w:rPr>
                <w:rFonts w:eastAsiaTheme="minorEastAsia"/>
                <w:color w:val="201F1E"/>
                <w:sz w:val="24"/>
                <w:szCs w:val="24"/>
              </w:rPr>
              <w:t>3. Het verkrijgen van</w:t>
            </w:r>
            <w:r w:rsidR="2E471B12" w:rsidRPr="62BEE4F0">
              <w:rPr>
                <w:rFonts w:eastAsiaTheme="minorEastAsia"/>
                <w:color w:val="201F1E"/>
                <w:sz w:val="24"/>
                <w:szCs w:val="24"/>
              </w:rPr>
              <w:t xml:space="preserve"> </w:t>
            </w:r>
            <w:r w:rsidR="2E471B12" w:rsidRPr="00232497">
              <w:rPr>
                <w:rFonts w:eastAsiaTheme="minorEastAsia"/>
                <w:b/>
                <w:bCs/>
                <w:color w:val="201F1E"/>
                <w:sz w:val="24"/>
                <w:szCs w:val="24"/>
              </w:rPr>
              <w:t>aanbevelingen</w:t>
            </w:r>
            <w:r>
              <w:rPr>
                <w:rFonts w:eastAsiaTheme="minorEastAsia"/>
                <w:color w:val="201F1E"/>
                <w:sz w:val="24"/>
                <w:szCs w:val="24"/>
              </w:rPr>
              <w:t xml:space="preserve"> </w:t>
            </w:r>
            <w:r w:rsidR="00A93DB7">
              <w:rPr>
                <w:rFonts w:eastAsiaTheme="minorEastAsia"/>
                <w:color w:val="201F1E"/>
                <w:sz w:val="24"/>
                <w:szCs w:val="24"/>
              </w:rPr>
              <w:t>voor</w:t>
            </w:r>
            <w:r>
              <w:rPr>
                <w:rFonts w:eastAsiaTheme="minorEastAsia"/>
                <w:color w:val="201F1E"/>
                <w:sz w:val="24"/>
                <w:szCs w:val="24"/>
              </w:rPr>
              <w:t xml:space="preserve"> </w:t>
            </w:r>
            <w:r w:rsidR="0081323E">
              <w:rPr>
                <w:rFonts w:eastAsiaTheme="minorEastAsia"/>
                <w:color w:val="201F1E"/>
                <w:sz w:val="24"/>
                <w:szCs w:val="24"/>
              </w:rPr>
              <w:t xml:space="preserve">de implementatie van </w:t>
            </w:r>
            <w:proofErr w:type="spellStart"/>
            <w:r w:rsidR="0081323E">
              <w:rPr>
                <w:rFonts w:eastAsiaTheme="minorEastAsia"/>
                <w:color w:val="201F1E"/>
                <w:sz w:val="24"/>
                <w:szCs w:val="24"/>
              </w:rPr>
              <w:t>Ismakogie</w:t>
            </w:r>
            <w:proofErr w:type="spellEnd"/>
            <w:r w:rsidR="0081323E">
              <w:rPr>
                <w:rFonts w:eastAsiaTheme="minorEastAsia"/>
                <w:color w:val="201F1E"/>
                <w:sz w:val="24"/>
                <w:szCs w:val="24"/>
              </w:rPr>
              <w:t xml:space="preserve"> </w:t>
            </w:r>
            <w:r w:rsidR="00A93DB7">
              <w:rPr>
                <w:rFonts w:eastAsiaTheme="minorEastAsia"/>
                <w:color w:val="201F1E"/>
                <w:sz w:val="24"/>
                <w:szCs w:val="24"/>
              </w:rPr>
              <w:t xml:space="preserve">in </w:t>
            </w:r>
            <w:r w:rsidR="009D12F4">
              <w:rPr>
                <w:rFonts w:eastAsiaTheme="minorEastAsia"/>
                <w:color w:val="201F1E"/>
                <w:sz w:val="24"/>
                <w:szCs w:val="24"/>
              </w:rPr>
              <w:t xml:space="preserve">het </w:t>
            </w:r>
            <w:r w:rsidR="00A93DB7">
              <w:rPr>
                <w:rFonts w:eastAsiaTheme="minorEastAsia"/>
                <w:color w:val="201F1E"/>
                <w:sz w:val="24"/>
                <w:szCs w:val="24"/>
              </w:rPr>
              <w:t xml:space="preserve">werkveld. </w:t>
            </w:r>
            <w:r w:rsidR="2E471B12" w:rsidRPr="62BEE4F0">
              <w:rPr>
                <w:rFonts w:eastAsiaTheme="minorEastAsia"/>
                <w:color w:val="201F1E"/>
                <w:sz w:val="24"/>
                <w:szCs w:val="24"/>
              </w:rPr>
              <w:t xml:space="preserve"> </w:t>
            </w:r>
          </w:p>
          <w:p w14:paraId="40F349BB" w14:textId="61382978" w:rsidR="00870E6A" w:rsidRPr="00870E6A" w:rsidRDefault="00870E6A" w:rsidP="62BEE4F0">
            <w:pPr>
              <w:rPr>
                <w:rFonts w:eastAsiaTheme="minorEastAsia"/>
                <w:sz w:val="24"/>
                <w:szCs w:val="24"/>
                <w:lang w:eastAsia="zh-CN"/>
              </w:rPr>
            </w:pPr>
          </w:p>
          <w:p w14:paraId="1738E2CE" w14:textId="69324794" w:rsidR="00870E6A" w:rsidRPr="00870E6A" w:rsidRDefault="00870E6A" w:rsidP="62BEE4F0">
            <w:pPr>
              <w:rPr>
                <w:rFonts w:eastAsiaTheme="minorEastAsia"/>
                <w:sz w:val="24"/>
                <w:szCs w:val="24"/>
                <w:lang w:eastAsia="zh-CN"/>
              </w:rPr>
            </w:pPr>
          </w:p>
          <w:p w14:paraId="64BF335B" w14:textId="50A20493" w:rsidR="00870E6A" w:rsidRPr="00870E6A" w:rsidRDefault="00870E6A" w:rsidP="62BEE4F0">
            <w:pPr>
              <w:rPr>
                <w:rFonts w:eastAsiaTheme="minorEastAsia"/>
                <w:sz w:val="24"/>
                <w:szCs w:val="24"/>
                <w:lang w:eastAsia="zh-CN"/>
              </w:rPr>
            </w:pPr>
          </w:p>
        </w:tc>
      </w:tr>
      <w:tr w:rsidR="00870E6A" w:rsidRPr="00870E6A" w14:paraId="65E243CD" w14:textId="77777777" w:rsidTr="6D5A549C">
        <w:trPr>
          <w:trHeight w:val="1418"/>
        </w:trPr>
        <w:tc>
          <w:tcPr>
            <w:tcW w:w="2685" w:type="dxa"/>
          </w:tcPr>
          <w:p w14:paraId="353DFAB9" w14:textId="77777777" w:rsidR="00870E6A" w:rsidRPr="00870E6A" w:rsidRDefault="00870E6A" w:rsidP="00870E6A">
            <w:pPr>
              <w:rPr>
                <w:rFonts w:eastAsiaTheme="minorEastAsia"/>
                <w:i/>
                <w:sz w:val="24"/>
                <w:szCs w:val="24"/>
                <w:lang w:eastAsia="zh-CN"/>
              </w:rPr>
            </w:pPr>
            <w:r w:rsidRPr="00870E6A">
              <w:rPr>
                <w:rFonts w:eastAsiaTheme="minorEastAsia"/>
                <w:b/>
                <w:sz w:val="24"/>
                <w:szCs w:val="24"/>
                <w:lang w:eastAsia="zh-CN"/>
              </w:rPr>
              <w:t xml:space="preserve">Onderzoekkenmerken: </w:t>
            </w:r>
            <w:r w:rsidRPr="00870E6A">
              <w:rPr>
                <w:rFonts w:eastAsiaTheme="minorEastAsia"/>
                <w:i/>
                <w:sz w:val="24"/>
                <w:szCs w:val="24"/>
                <w:lang w:eastAsia="zh-CN"/>
              </w:rPr>
              <w:t>(Grootte van het onderzoek,</w:t>
            </w:r>
          </w:p>
          <w:p w14:paraId="25C85EC1"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Methode van onderzoek,</w:t>
            </w:r>
          </w:p>
          <w:p w14:paraId="12E7D9E6" w14:textId="77777777" w:rsidR="00870E6A" w:rsidRPr="00870E6A" w:rsidRDefault="00870E6A" w:rsidP="00870E6A">
            <w:pPr>
              <w:rPr>
                <w:rFonts w:eastAsiaTheme="minorEastAsia"/>
                <w:b/>
                <w:sz w:val="24"/>
                <w:szCs w:val="24"/>
                <w:lang w:eastAsia="zh-CN"/>
              </w:rPr>
            </w:pPr>
            <w:r w:rsidRPr="00870E6A">
              <w:rPr>
                <w:rFonts w:eastAsiaTheme="minorEastAsia"/>
                <w:i/>
                <w:sz w:val="24"/>
                <w:szCs w:val="24"/>
                <w:lang w:eastAsia="zh-CN"/>
              </w:rPr>
              <w:t>Etc.)</w:t>
            </w:r>
          </w:p>
        </w:tc>
        <w:tc>
          <w:tcPr>
            <w:tcW w:w="6387" w:type="dxa"/>
          </w:tcPr>
          <w:p w14:paraId="31253BFA" w14:textId="18238417" w:rsidR="00870E6A" w:rsidRPr="00870E6A" w:rsidRDefault="006E0527" w:rsidP="50819608">
            <w:pPr>
              <w:rPr>
                <w:rFonts w:eastAsiaTheme="minorEastAsia"/>
                <w:sz w:val="24"/>
                <w:szCs w:val="24"/>
                <w:lang w:eastAsia="zh-CN"/>
              </w:rPr>
            </w:pPr>
            <w:r w:rsidRPr="50819608">
              <w:rPr>
                <w:rFonts w:eastAsiaTheme="minorEastAsia"/>
                <w:sz w:val="24"/>
                <w:szCs w:val="24"/>
                <w:lang w:eastAsia="zh-CN"/>
              </w:rPr>
              <w:t>Methode: kwalitatief</w:t>
            </w:r>
            <w:r w:rsidR="34BE1AC6" w:rsidRPr="50819608">
              <w:rPr>
                <w:rFonts w:eastAsiaTheme="minorEastAsia"/>
                <w:sz w:val="24"/>
                <w:szCs w:val="24"/>
                <w:lang w:eastAsia="zh-CN"/>
              </w:rPr>
              <w:t>.</w:t>
            </w:r>
          </w:p>
          <w:p w14:paraId="7E40736E" w14:textId="25A6D978" w:rsidR="00870E6A" w:rsidRPr="009D12F4" w:rsidRDefault="00870E6A" w:rsidP="009D12F4">
            <w:pPr>
              <w:rPr>
                <w:rFonts w:eastAsiaTheme="minorEastAsia"/>
                <w:sz w:val="24"/>
                <w:szCs w:val="24"/>
                <w:lang w:eastAsia="zh-CN"/>
              </w:rPr>
            </w:pPr>
          </w:p>
          <w:p w14:paraId="639F007A" w14:textId="108D952C" w:rsidR="00870E6A" w:rsidRPr="002557A1" w:rsidRDefault="16B795BE" w:rsidP="002557A1">
            <w:pPr>
              <w:rPr>
                <w:rFonts w:eastAsiaTheme="minorEastAsia"/>
                <w:sz w:val="24"/>
                <w:szCs w:val="24"/>
                <w:lang w:eastAsia="zh-CN"/>
              </w:rPr>
            </w:pPr>
            <w:r w:rsidRPr="002557A1">
              <w:rPr>
                <w:rFonts w:eastAsiaTheme="minorEastAsia"/>
                <w:sz w:val="24"/>
                <w:szCs w:val="24"/>
                <w:lang w:eastAsia="zh-CN"/>
              </w:rPr>
              <w:t>P</w:t>
            </w:r>
            <w:r w:rsidR="6514F5DF" w:rsidRPr="002557A1">
              <w:rPr>
                <w:rFonts w:eastAsiaTheme="minorEastAsia"/>
                <w:sz w:val="24"/>
                <w:szCs w:val="24"/>
                <w:lang w:eastAsia="zh-CN"/>
              </w:rPr>
              <w:t>raktijkonderzoek</w:t>
            </w:r>
            <w:r w:rsidR="006E0527" w:rsidRPr="002557A1">
              <w:rPr>
                <w:rFonts w:eastAsiaTheme="minorEastAsia"/>
                <w:sz w:val="24"/>
                <w:szCs w:val="24"/>
                <w:lang w:eastAsia="zh-CN"/>
              </w:rPr>
              <w:t xml:space="preserve"> </w:t>
            </w:r>
            <w:r w:rsidR="00EA02DA" w:rsidRPr="002557A1">
              <w:rPr>
                <w:rFonts w:eastAsiaTheme="minorEastAsia"/>
                <w:sz w:val="24"/>
                <w:szCs w:val="24"/>
                <w:lang w:eastAsia="zh-CN"/>
              </w:rPr>
              <w:t xml:space="preserve">semigestructureerde </w:t>
            </w:r>
            <w:r w:rsidR="006E0527" w:rsidRPr="002557A1">
              <w:rPr>
                <w:rFonts w:eastAsiaTheme="minorEastAsia"/>
                <w:sz w:val="24"/>
                <w:szCs w:val="24"/>
                <w:lang w:eastAsia="zh-CN"/>
              </w:rPr>
              <w:t>interviews</w:t>
            </w:r>
            <w:r w:rsidR="00EA02DA" w:rsidRPr="002557A1">
              <w:rPr>
                <w:rFonts w:eastAsiaTheme="minorEastAsia"/>
                <w:sz w:val="24"/>
                <w:szCs w:val="24"/>
                <w:lang w:eastAsia="zh-CN"/>
              </w:rPr>
              <w:t xml:space="preserve"> individueel </w:t>
            </w:r>
            <w:r w:rsidR="006E0527" w:rsidRPr="002557A1">
              <w:rPr>
                <w:rFonts w:eastAsiaTheme="minorEastAsia"/>
                <w:sz w:val="24"/>
                <w:szCs w:val="24"/>
                <w:lang w:eastAsia="zh-CN"/>
              </w:rPr>
              <w:t xml:space="preserve">of </w:t>
            </w:r>
            <w:r w:rsidR="00EA02DA" w:rsidRPr="002557A1">
              <w:rPr>
                <w:rFonts w:eastAsiaTheme="minorEastAsia"/>
                <w:sz w:val="24"/>
                <w:szCs w:val="24"/>
                <w:lang w:eastAsia="zh-CN"/>
              </w:rPr>
              <w:t xml:space="preserve">in </w:t>
            </w:r>
            <w:r w:rsidR="006E0527" w:rsidRPr="002557A1">
              <w:rPr>
                <w:rFonts w:eastAsiaTheme="minorEastAsia"/>
                <w:sz w:val="24"/>
                <w:szCs w:val="24"/>
                <w:lang w:eastAsia="zh-CN"/>
              </w:rPr>
              <w:t xml:space="preserve">focusgroepen. </w:t>
            </w:r>
          </w:p>
        </w:tc>
      </w:tr>
      <w:tr w:rsidR="00870E6A" w:rsidRPr="00870E6A" w14:paraId="5AEB9971" w14:textId="77777777" w:rsidTr="6D5A549C">
        <w:trPr>
          <w:trHeight w:val="1418"/>
        </w:trPr>
        <w:tc>
          <w:tcPr>
            <w:tcW w:w="2685" w:type="dxa"/>
            <w:tcBorders>
              <w:top w:val="single" w:sz="4" w:space="0" w:color="auto"/>
              <w:left w:val="single" w:sz="4" w:space="0" w:color="auto"/>
              <w:bottom w:val="single" w:sz="4" w:space="0" w:color="auto"/>
              <w:right w:val="single" w:sz="4" w:space="0" w:color="auto"/>
            </w:tcBorders>
          </w:tcPr>
          <w:p w14:paraId="344FF680"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lastRenderedPageBreak/>
              <w:t>Omvang en duur van het project</w:t>
            </w:r>
            <w:r w:rsidRPr="00870E6A">
              <w:rPr>
                <w:rFonts w:eastAsiaTheme="minorEastAsia"/>
                <w:sz w:val="24"/>
                <w:szCs w:val="24"/>
                <w:lang w:eastAsia="zh-CN"/>
              </w:rPr>
              <w:t xml:space="preserve"> (</w:t>
            </w:r>
            <w:r w:rsidRPr="00870E6A">
              <w:rPr>
                <w:rFonts w:eastAsiaTheme="minorEastAsia"/>
                <w:i/>
                <w:sz w:val="24"/>
                <w:szCs w:val="24"/>
                <w:lang w:eastAsia="zh-CN"/>
              </w:rPr>
              <w:t>geef een inschatting van aantal studenten en geschatte projectperiode)</w:t>
            </w:r>
          </w:p>
        </w:tc>
        <w:tc>
          <w:tcPr>
            <w:tcW w:w="6387" w:type="dxa"/>
            <w:tcBorders>
              <w:top w:val="single" w:sz="4" w:space="0" w:color="auto"/>
              <w:left w:val="single" w:sz="4" w:space="0" w:color="auto"/>
              <w:bottom w:val="single" w:sz="4" w:space="0" w:color="auto"/>
              <w:right w:val="single" w:sz="4" w:space="0" w:color="auto"/>
            </w:tcBorders>
          </w:tcPr>
          <w:p w14:paraId="7EAFBD96" w14:textId="77777777" w:rsidR="00870E6A" w:rsidRDefault="006E0527" w:rsidP="006E0527">
            <w:pPr>
              <w:rPr>
                <w:rFonts w:eastAsiaTheme="minorEastAsia"/>
                <w:sz w:val="24"/>
                <w:szCs w:val="24"/>
                <w:lang w:eastAsia="zh-CN"/>
              </w:rPr>
            </w:pPr>
            <w:r>
              <w:rPr>
                <w:rFonts w:eastAsiaTheme="minorEastAsia"/>
                <w:sz w:val="24"/>
                <w:szCs w:val="24"/>
                <w:lang w:eastAsia="zh-CN"/>
              </w:rPr>
              <w:t xml:space="preserve">Het onderzoek is uitvoerbaar binnen de afstudeerperiode. </w:t>
            </w:r>
          </w:p>
          <w:p w14:paraId="7AB05CF8" w14:textId="0060A9CF" w:rsidR="0007778D" w:rsidRPr="00870E6A" w:rsidRDefault="0007778D" w:rsidP="62BEE4F0">
            <w:pPr>
              <w:rPr>
                <w:rFonts w:eastAsiaTheme="minorEastAsia"/>
                <w:sz w:val="24"/>
                <w:szCs w:val="24"/>
                <w:lang w:eastAsia="zh-CN"/>
              </w:rPr>
            </w:pPr>
            <w:r w:rsidRPr="62BEE4F0">
              <w:rPr>
                <w:rFonts w:eastAsiaTheme="minorEastAsia"/>
                <w:sz w:val="24"/>
                <w:szCs w:val="24"/>
                <w:lang w:eastAsia="zh-CN"/>
              </w:rPr>
              <w:t xml:space="preserve">Deze opdracht kan door </w:t>
            </w:r>
            <w:r w:rsidR="00FC47C7" w:rsidRPr="62BEE4F0">
              <w:rPr>
                <w:rFonts w:eastAsiaTheme="minorEastAsia"/>
                <w:sz w:val="24"/>
                <w:szCs w:val="24"/>
                <w:lang w:eastAsia="zh-CN"/>
              </w:rPr>
              <w:t>één</w:t>
            </w:r>
            <w:r w:rsidRPr="62BEE4F0">
              <w:rPr>
                <w:rFonts w:eastAsiaTheme="minorEastAsia"/>
                <w:sz w:val="24"/>
                <w:szCs w:val="24"/>
                <w:lang w:eastAsia="zh-CN"/>
              </w:rPr>
              <w:t xml:space="preserve"> of </w:t>
            </w:r>
            <w:r w:rsidR="008D4BE8">
              <w:rPr>
                <w:rFonts w:eastAsiaTheme="minorEastAsia"/>
                <w:sz w:val="24"/>
                <w:szCs w:val="24"/>
                <w:lang w:eastAsia="zh-CN"/>
              </w:rPr>
              <w:t>twee</w:t>
            </w:r>
            <w:r w:rsidRPr="62BEE4F0">
              <w:rPr>
                <w:rFonts w:eastAsiaTheme="minorEastAsia"/>
                <w:sz w:val="24"/>
                <w:szCs w:val="24"/>
                <w:lang w:eastAsia="zh-CN"/>
              </w:rPr>
              <w:t xml:space="preserve"> studenten worden uitgevoerd. </w:t>
            </w:r>
          </w:p>
        </w:tc>
      </w:tr>
      <w:tr w:rsidR="0007778D" w:rsidRPr="00870E6A" w14:paraId="66E5BACD" w14:textId="77777777" w:rsidTr="6D5A549C">
        <w:trPr>
          <w:trHeight w:val="974"/>
        </w:trPr>
        <w:tc>
          <w:tcPr>
            <w:tcW w:w="2685" w:type="dxa"/>
          </w:tcPr>
          <w:p w14:paraId="1B6A6DED" w14:textId="77777777" w:rsidR="0007778D" w:rsidRPr="00870E6A" w:rsidRDefault="0007778D" w:rsidP="0007778D">
            <w:pPr>
              <w:rPr>
                <w:rFonts w:eastAsiaTheme="minorEastAsia"/>
                <w:sz w:val="24"/>
                <w:szCs w:val="24"/>
                <w:lang w:eastAsia="zh-CN"/>
              </w:rPr>
            </w:pPr>
            <w:r w:rsidRPr="00870E6A">
              <w:rPr>
                <w:rFonts w:eastAsiaTheme="minorEastAsia"/>
                <w:b/>
                <w:sz w:val="24"/>
                <w:szCs w:val="24"/>
                <w:lang w:eastAsia="zh-CN"/>
              </w:rPr>
              <w:t>METC aanvraag noodzakelijk</w:t>
            </w:r>
            <w:r w:rsidRPr="00870E6A">
              <w:rPr>
                <w:rFonts w:eastAsiaTheme="minorEastAsia"/>
                <w:sz w:val="24"/>
                <w:szCs w:val="24"/>
                <w:lang w:eastAsia="zh-CN"/>
              </w:rPr>
              <w:t xml:space="preserve"> </w:t>
            </w:r>
            <w:r w:rsidRPr="00870E6A">
              <w:rPr>
                <w:rFonts w:eastAsia="SimSun" w:cs="Arial"/>
                <w:i/>
                <w:sz w:val="24"/>
                <w:szCs w:val="24"/>
                <w:lang w:eastAsia="zh-CN"/>
              </w:rPr>
              <w:t>(inschatting opdrachtgever)</w:t>
            </w:r>
          </w:p>
        </w:tc>
        <w:tc>
          <w:tcPr>
            <w:tcW w:w="6387" w:type="dxa"/>
          </w:tcPr>
          <w:p w14:paraId="06A450A0" w14:textId="77777777" w:rsidR="0007778D" w:rsidRDefault="0007778D" w:rsidP="0007778D">
            <w:pPr>
              <w:rPr>
                <w:rFonts w:eastAsiaTheme="minorEastAsia"/>
                <w:sz w:val="24"/>
                <w:szCs w:val="24"/>
                <w:lang w:eastAsia="zh-CN"/>
              </w:rPr>
            </w:pPr>
          </w:p>
          <w:p w14:paraId="4D523C72" w14:textId="0057FB3D" w:rsidR="0007778D" w:rsidRPr="00870E6A" w:rsidRDefault="0007778D" w:rsidP="0007778D">
            <w:pPr>
              <w:rPr>
                <w:rFonts w:eastAsiaTheme="minorEastAsia"/>
                <w:sz w:val="24"/>
                <w:szCs w:val="24"/>
                <w:lang w:eastAsia="zh-CN"/>
              </w:rPr>
            </w:pPr>
            <w:r>
              <w:rPr>
                <w:rFonts w:eastAsiaTheme="minorEastAsia"/>
                <w:sz w:val="24"/>
                <w:szCs w:val="24"/>
                <w:lang w:eastAsia="zh-CN"/>
              </w:rPr>
              <w:t>NEE</w:t>
            </w:r>
          </w:p>
        </w:tc>
      </w:tr>
      <w:tr w:rsidR="0007778D" w:rsidRPr="00870E6A" w14:paraId="6A567ABD" w14:textId="77777777" w:rsidTr="6D5A549C">
        <w:trPr>
          <w:trHeight w:val="973"/>
        </w:trPr>
        <w:tc>
          <w:tcPr>
            <w:tcW w:w="2685" w:type="dxa"/>
          </w:tcPr>
          <w:p w14:paraId="163C3F10" w14:textId="77777777" w:rsidR="0007778D" w:rsidRPr="00870E6A" w:rsidRDefault="0007778D" w:rsidP="0007778D">
            <w:pPr>
              <w:rPr>
                <w:rFonts w:eastAsiaTheme="minorEastAsia"/>
                <w:sz w:val="24"/>
                <w:szCs w:val="24"/>
                <w:lang w:eastAsia="zh-CN"/>
              </w:rPr>
            </w:pPr>
            <w:r w:rsidRPr="00870E6A">
              <w:rPr>
                <w:rFonts w:eastAsiaTheme="minorEastAsia"/>
                <w:b/>
                <w:sz w:val="24"/>
                <w:szCs w:val="24"/>
                <w:lang w:eastAsia="zh-CN"/>
              </w:rPr>
              <w:t>METC aanvraag ingediend</w:t>
            </w:r>
            <w:r w:rsidRPr="00870E6A">
              <w:rPr>
                <w:rFonts w:eastAsiaTheme="minorEastAsia"/>
                <w:sz w:val="24"/>
                <w:szCs w:val="24"/>
                <w:lang w:eastAsia="zh-CN"/>
              </w:rPr>
              <w:t xml:space="preserve"> </w:t>
            </w:r>
            <w:r w:rsidRPr="00870E6A">
              <w:rPr>
                <w:rFonts w:eastAsia="SimSun" w:cs="Arial"/>
                <w:i/>
                <w:sz w:val="24"/>
                <w:szCs w:val="24"/>
                <w:lang w:eastAsia="zh-CN"/>
              </w:rPr>
              <w:t>(procedure dient door de opdrachtgever zelf te worden ingezet en afgerond)</w:t>
            </w:r>
          </w:p>
        </w:tc>
        <w:tc>
          <w:tcPr>
            <w:tcW w:w="6387" w:type="dxa"/>
          </w:tcPr>
          <w:p w14:paraId="7EED7123" w14:textId="77777777" w:rsidR="0007778D" w:rsidRPr="00870E6A" w:rsidRDefault="0007778D" w:rsidP="0007778D">
            <w:pPr>
              <w:rPr>
                <w:rFonts w:eastAsiaTheme="minorEastAsia"/>
                <w:sz w:val="24"/>
                <w:szCs w:val="24"/>
                <w:lang w:eastAsia="zh-CN"/>
              </w:rPr>
            </w:pPr>
            <w:r w:rsidRPr="00870E6A">
              <w:rPr>
                <w:rFonts w:eastAsiaTheme="minorEastAsia"/>
                <w:sz w:val="24"/>
                <w:szCs w:val="24"/>
                <w:lang w:eastAsia="zh-CN"/>
              </w:rPr>
              <w:t xml:space="preserve"> NEE</w:t>
            </w:r>
          </w:p>
          <w:p w14:paraId="0914498E" w14:textId="761A404D" w:rsidR="0007778D" w:rsidRPr="00870E6A" w:rsidRDefault="0007778D" w:rsidP="0007778D">
            <w:pPr>
              <w:rPr>
                <w:rFonts w:eastAsiaTheme="minorEastAsia"/>
                <w:sz w:val="24"/>
                <w:szCs w:val="24"/>
                <w:lang w:eastAsia="zh-CN"/>
              </w:rPr>
            </w:pPr>
            <w:r w:rsidRPr="00870E6A">
              <w:rPr>
                <w:rFonts w:eastAsiaTheme="minorEastAsia"/>
                <w:sz w:val="24"/>
                <w:szCs w:val="24"/>
                <w:lang w:eastAsia="zh-CN"/>
              </w:rPr>
              <w:t xml:space="preserve"> </w:t>
            </w:r>
          </w:p>
        </w:tc>
      </w:tr>
      <w:tr w:rsidR="0007778D" w:rsidRPr="00870E6A" w14:paraId="5C029554" w14:textId="77777777" w:rsidTr="6D5A549C">
        <w:trPr>
          <w:trHeight w:val="973"/>
        </w:trPr>
        <w:tc>
          <w:tcPr>
            <w:tcW w:w="2685" w:type="dxa"/>
          </w:tcPr>
          <w:p w14:paraId="12AFA0AB" w14:textId="77777777" w:rsidR="0007778D" w:rsidRPr="00870E6A" w:rsidRDefault="0007778D" w:rsidP="0007778D">
            <w:pPr>
              <w:rPr>
                <w:rFonts w:eastAsiaTheme="minorEastAsia"/>
                <w:b/>
                <w:sz w:val="24"/>
                <w:szCs w:val="24"/>
                <w:lang w:eastAsia="zh-CN"/>
              </w:rPr>
            </w:pPr>
            <w:r w:rsidRPr="00870E6A">
              <w:rPr>
                <w:rFonts w:eastAsiaTheme="minorEastAsia"/>
                <w:b/>
                <w:sz w:val="24"/>
                <w:szCs w:val="24"/>
                <w:lang w:eastAsia="zh-CN"/>
              </w:rPr>
              <w:t>METC toestemming ontvangen</w:t>
            </w:r>
          </w:p>
        </w:tc>
        <w:tc>
          <w:tcPr>
            <w:tcW w:w="6387" w:type="dxa"/>
          </w:tcPr>
          <w:p w14:paraId="71398A68" w14:textId="77777777" w:rsidR="0007778D" w:rsidRPr="00870E6A" w:rsidRDefault="0007778D" w:rsidP="0007778D">
            <w:pPr>
              <w:rPr>
                <w:rFonts w:eastAsiaTheme="minorEastAsia"/>
                <w:sz w:val="24"/>
                <w:szCs w:val="24"/>
                <w:lang w:eastAsia="zh-CN"/>
              </w:rPr>
            </w:pPr>
            <w:r w:rsidRPr="00870E6A">
              <w:rPr>
                <w:rFonts w:eastAsiaTheme="minorEastAsia"/>
                <w:sz w:val="24"/>
                <w:szCs w:val="24"/>
                <w:lang w:eastAsia="zh-CN"/>
              </w:rPr>
              <w:t>NEE</w:t>
            </w:r>
          </w:p>
          <w:p w14:paraId="71DD90A2" w14:textId="6821BC16" w:rsidR="0007778D" w:rsidRPr="00870E6A" w:rsidRDefault="0007778D" w:rsidP="0007778D">
            <w:pPr>
              <w:rPr>
                <w:rFonts w:eastAsiaTheme="minorEastAsia"/>
                <w:sz w:val="24"/>
                <w:szCs w:val="24"/>
                <w:lang w:eastAsia="zh-CN"/>
              </w:rPr>
            </w:pPr>
          </w:p>
        </w:tc>
      </w:tr>
      <w:tr w:rsidR="00870E6A" w:rsidRPr="00870E6A" w14:paraId="04EBEA37" w14:textId="77777777" w:rsidTr="6D5A549C">
        <w:trPr>
          <w:trHeight w:val="1418"/>
        </w:trPr>
        <w:tc>
          <w:tcPr>
            <w:tcW w:w="2685" w:type="dxa"/>
          </w:tcPr>
          <w:p w14:paraId="6A27A8BB" w14:textId="77777777" w:rsidR="00870E6A" w:rsidRPr="00870E6A" w:rsidRDefault="00870E6A" w:rsidP="00870E6A">
            <w:pPr>
              <w:rPr>
                <w:rFonts w:eastAsiaTheme="minorEastAsia"/>
                <w:sz w:val="24"/>
                <w:szCs w:val="24"/>
                <w:lang w:eastAsia="zh-CN"/>
              </w:rPr>
            </w:pPr>
            <w:r w:rsidRPr="00870E6A">
              <w:rPr>
                <w:rFonts w:eastAsia="SimSun" w:cs="Arial"/>
                <w:b/>
                <w:sz w:val="24"/>
                <w:szCs w:val="24"/>
                <w:lang w:eastAsia="zh-CN"/>
              </w:rPr>
              <w:t xml:space="preserve">Gewenste competenties studenten </w:t>
            </w:r>
            <w:r w:rsidRPr="00870E6A">
              <w:rPr>
                <w:rFonts w:eastAsia="SimSun" w:cs="Arial"/>
                <w:i/>
                <w:sz w:val="24"/>
                <w:szCs w:val="24"/>
                <w:lang w:eastAsia="zh-CN"/>
              </w:rPr>
              <w:t>(voor zover deze volgens de opdrachtgever specifiek van belang zijn voor het uitvoeren van de opdracht; denk bv. aan specifieke (communicatieve -) vaardigheden)</w:t>
            </w:r>
          </w:p>
        </w:tc>
        <w:tc>
          <w:tcPr>
            <w:tcW w:w="6387" w:type="dxa"/>
          </w:tcPr>
          <w:p w14:paraId="450F2D67" w14:textId="3A41C467" w:rsidR="0007778D" w:rsidRDefault="00A03A60" w:rsidP="00870E6A">
            <w:pPr>
              <w:rPr>
                <w:rFonts w:eastAsiaTheme="minorEastAsia"/>
                <w:sz w:val="24"/>
                <w:szCs w:val="24"/>
                <w:lang w:eastAsia="zh-CN"/>
              </w:rPr>
            </w:pPr>
            <w:r>
              <w:rPr>
                <w:rFonts w:eastAsiaTheme="minorEastAsia"/>
                <w:sz w:val="24"/>
                <w:szCs w:val="24"/>
                <w:lang w:eastAsia="zh-CN"/>
              </w:rPr>
              <w:t>D</w:t>
            </w:r>
            <w:r w:rsidR="00176F95">
              <w:rPr>
                <w:rFonts w:eastAsiaTheme="minorEastAsia"/>
                <w:sz w:val="24"/>
                <w:szCs w:val="24"/>
                <w:lang w:eastAsia="zh-CN"/>
              </w:rPr>
              <w:t xml:space="preserve">oorzettingsvermogen, </w:t>
            </w:r>
            <w:r w:rsidR="00B530B5">
              <w:rPr>
                <w:rFonts w:eastAsiaTheme="minorEastAsia"/>
                <w:sz w:val="24"/>
                <w:szCs w:val="24"/>
                <w:lang w:eastAsia="zh-CN"/>
              </w:rPr>
              <w:t xml:space="preserve">communicatieve vaardigheden (interviewvaardigheden), </w:t>
            </w:r>
            <w:proofErr w:type="spellStart"/>
            <w:r w:rsidR="00B530B5">
              <w:rPr>
                <w:rFonts w:eastAsiaTheme="minorEastAsia"/>
                <w:sz w:val="24"/>
                <w:szCs w:val="24"/>
                <w:lang w:eastAsia="zh-CN"/>
              </w:rPr>
              <w:t>pro-actieve</w:t>
            </w:r>
            <w:proofErr w:type="spellEnd"/>
            <w:r w:rsidR="00B530B5">
              <w:rPr>
                <w:rFonts w:eastAsiaTheme="minorEastAsia"/>
                <w:sz w:val="24"/>
                <w:szCs w:val="24"/>
                <w:lang w:eastAsia="zh-CN"/>
              </w:rPr>
              <w:t xml:space="preserve"> houding</w:t>
            </w:r>
            <w:r>
              <w:rPr>
                <w:rFonts w:eastAsiaTheme="minorEastAsia"/>
                <w:sz w:val="24"/>
                <w:szCs w:val="24"/>
                <w:lang w:eastAsia="zh-CN"/>
              </w:rPr>
              <w:t>, nieuwsgierigheid</w:t>
            </w:r>
            <w:r w:rsidR="009447E9">
              <w:rPr>
                <w:rFonts w:eastAsiaTheme="minorEastAsia"/>
                <w:sz w:val="24"/>
                <w:szCs w:val="24"/>
                <w:lang w:eastAsia="zh-CN"/>
              </w:rPr>
              <w:t xml:space="preserve">, </w:t>
            </w:r>
            <w:r w:rsidR="007A39B0">
              <w:rPr>
                <w:rFonts w:eastAsiaTheme="minorEastAsia"/>
                <w:sz w:val="24"/>
                <w:szCs w:val="24"/>
                <w:lang w:eastAsia="zh-CN"/>
              </w:rPr>
              <w:t>empathisch vermogen</w:t>
            </w:r>
          </w:p>
          <w:p w14:paraId="464C432A" w14:textId="31D4E10B" w:rsidR="0007778D" w:rsidRDefault="0007778D" w:rsidP="00870E6A">
            <w:pPr>
              <w:rPr>
                <w:rFonts w:eastAsiaTheme="minorEastAsia"/>
                <w:sz w:val="24"/>
                <w:szCs w:val="24"/>
                <w:lang w:eastAsia="zh-CN"/>
              </w:rPr>
            </w:pPr>
          </w:p>
          <w:p w14:paraId="0E80F962" w14:textId="4564BF64" w:rsidR="0007778D" w:rsidRPr="00870E6A" w:rsidRDefault="0007778D" w:rsidP="00870E6A">
            <w:pPr>
              <w:rPr>
                <w:rFonts w:eastAsiaTheme="minorEastAsia"/>
                <w:sz w:val="24"/>
                <w:szCs w:val="24"/>
                <w:lang w:eastAsia="zh-CN"/>
              </w:rPr>
            </w:pPr>
          </w:p>
        </w:tc>
      </w:tr>
      <w:tr w:rsidR="0007778D" w:rsidRPr="00870E6A" w14:paraId="5637E50F" w14:textId="77777777" w:rsidTr="6D5A549C">
        <w:trPr>
          <w:trHeight w:val="1418"/>
        </w:trPr>
        <w:tc>
          <w:tcPr>
            <w:tcW w:w="2685" w:type="dxa"/>
          </w:tcPr>
          <w:p w14:paraId="6984E9A3" w14:textId="77777777" w:rsidR="0007778D" w:rsidRPr="00870E6A" w:rsidRDefault="0007778D" w:rsidP="0007778D">
            <w:pPr>
              <w:rPr>
                <w:rFonts w:eastAsiaTheme="minorEastAsia"/>
                <w:sz w:val="24"/>
                <w:szCs w:val="24"/>
                <w:lang w:eastAsia="zh-CN"/>
              </w:rPr>
            </w:pPr>
            <w:r w:rsidRPr="00870E6A">
              <w:rPr>
                <w:rFonts w:eastAsiaTheme="minorEastAsia"/>
                <w:b/>
                <w:sz w:val="24"/>
                <w:szCs w:val="24"/>
                <w:lang w:eastAsia="zh-CN"/>
              </w:rPr>
              <w:t>Begeleidingscapaciteit en opleidingsniveau</w:t>
            </w:r>
            <w:r w:rsidRPr="00870E6A">
              <w:rPr>
                <w:rFonts w:eastAsiaTheme="minorEastAsia"/>
                <w:sz w:val="24"/>
                <w:szCs w:val="24"/>
                <w:lang w:eastAsia="zh-CN"/>
              </w:rPr>
              <w:t xml:space="preserve"> van de begeleiders binnen de opdrachtverstrekkende instelling / organisatie</w:t>
            </w:r>
          </w:p>
        </w:tc>
        <w:tc>
          <w:tcPr>
            <w:tcW w:w="6387" w:type="dxa"/>
          </w:tcPr>
          <w:p w14:paraId="2B04121E" w14:textId="21F65DF1" w:rsidR="0007778D" w:rsidRPr="008C4852" w:rsidRDefault="45226D86" w:rsidP="00A77FDC">
            <w:pPr>
              <w:rPr>
                <w:rFonts w:eastAsiaTheme="minorEastAsia" w:cstheme="minorHAnsi"/>
                <w:sz w:val="24"/>
                <w:szCs w:val="24"/>
                <w:lang w:eastAsia="zh-CN"/>
              </w:rPr>
            </w:pPr>
            <w:r w:rsidRPr="008C4852">
              <w:rPr>
                <w:rFonts w:eastAsiaTheme="minorEastAsia" w:cstheme="minorHAnsi"/>
                <w:sz w:val="24"/>
                <w:szCs w:val="24"/>
                <w:lang w:eastAsia="zh-CN"/>
              </w:rPr>
              <w:t>Opdrachtgever</w:t>
            </w:r>
            <w:r w:rsidR="004A0C36" w:rsidRPr="008C4852">
              <w:rPr>
                <w:rFonts w:eastAsiaTheme="minorEastAsia" w:cstheme="minorHAnsi"/>
                <w:sz w:val="24"/>
                <w:szCs w:val="24"/>
                <w:lang w:eastAsia="zh-CN"/>
              </w:rPr>
              <w:t xml:space="preserve"> is de </w:t>
            </w:r>
            <w:r w:rsidR="004A0C36" w:rsidRPr="008C4852">
              <w:rPr>
                <w:rFonts w:eastAsia="SimSun" w:cstheme="minorHAnsi"/>
                <w:bCs/>
                <w:sz w:val="24"/>
                <w:szCs w:val="24"/>
              </w:rPr>
              <w:t xml:space="preserve">Nederlandse Anne Seidel </w:t>
            </w:r>
            <w:proofErr w:type="spellStart"/>
            <w:r w:rsidR="004A0C36" w:rsidRPr="008C4852">
              <w:rPr>
                <w:rFonts w:eastAsia="SimSun" w:cstheme="minorHAnsi"/>
                <w:bCs/>
                <w:sz w:val="24"/>
                <w:szCs w:val="24"/>
              </w:rPr>
              <w:t>Ismakogie</w:t>
            </w:r>
            <w:proofErr w:type="spellEnd"/>
            <w:r w:rsidR="004A0C36" w:rsidRPr="008C4852">
              <w:rPr>
                <w:rFonts w:eastAsia="SimSun" w:cstheme="minorHAnsi"/>
                <w:bCs/>
                <w:sz w:val="24"/>
                <w:szCs w:val="24"/>
              </w:rPr>
              <w:t xml:space="preserve"> Vereniging</w:t>
            </w:r>
            <w:r w:rsidRPr="008C4852">
              <w:rPr>
                <w:rFonts w:eastAsiaTheme="minorEastAsia" w:cstheme="minorHAnsi"/>
                <w:sz w:val="24"/>
                <w:szCs w:val="24"/>
                <w:lang w:eastAsia="zh-CN"/>
              </w:rPr>
              <w:t xml:space="preserve"> </w:t>
            </w:r>
            <w:r w:rsidR="002B5B2C" w:rsidRPr="008C4852">
              <w:rPr>
                <w:rFonts w:eastAsiaTheme="minorEastAsia" w:cstheme="minorHAnsi"/>
                <w:sz w:val="24"/>
                <w:szCs w:val="24"/>
                <w:lang w:eastAsia="zh-CN"/>
              </w:rPr>
              <w:t>vertegenwoordigd</w:t>
            </w:r>
            <w:r w:rsidR="00A876E5">
              <w:rPr>
                <w:rFonts w:eastAsiaTheme="minorEastAsia" w:cstheme="minorHAnsi"/>
                <w:sz w:val="24"/>
                <w:szCs w:val="24"/>
                <w:lang w:eastAsia="zh-CN"/>
              </w:rPr>
              <w:t xml:space="preserve"> binnen de hogeschool</w:t>
            </w:r>
            <w:r w:rsidR="002B5B2C" w:rsidRPr="008C4852">
              <w:rPr>
                <w:rFonts w:eastAsiaTheme="minorEastAsia" w:cstheme="minorHAnsi"/>
                <w:sz w:val="24"/>
                <w:szCs w:val="24"/>
                <w:lang w:eastAsia="zh-CN"/>
              </w:rPr>
              <w:t xml:space="preserve"> door</w:t>
            </w:r>
            <w:r w:rsidRPr="008C4852">
              <w:rPr>
                <w:rFonts w:eastAsiaTheme="minorEastAsia" w:cstheme="minorHAnsi"/>
                <w:sz w:val="24"/>
                <w:szCs w:val="24"/>
                <w:lang w:eastAsia="zh-CN"/>
              </w:rPr>
              <w:t xml:space="preserve"> docent-onderzoeker </w:t>
            </w:r>
            <w:r w:rsidR="5CC4993B" w:rsidRPr="008C4852">
              <w:rPr>
                <w:rFonts w:eastAsiaTheme="minorEastAsia" w:cstheme="minorHAnsi"/>
                <w:sz w:val="24"/>
                <w:szCs w:val="24"/>
                <w:lang w:eastAsia="zh-CN"/>
              </w:rPr>
              <w:t>Jacqueline Jumelet</w:t>
            </w:r>
            <w:r w:rsidR="00A876E5">
              <w:rPr>
                <w:rFonts w:eastAsiaTheme="minorEastAsia" w:cstheme="minorHAnsi"/>
                <w:sz w:val="24"/>
                <w:szCs w:val="24"/>
                <w:lang w:eastAsia="zh-CN"/>
              </w:rPr>
              <w:t>.</w:t>
            </w:r>
            <w:r w:rsidR="00AD23FE">
              <w:rPr>
                <w:rFonts w:eastAsiaTheme="minorEastAsia" w:cstheme="minorHAnsi"/>
                <w:sz w:val="24"/>
                <w:szCs w:val="24"/>
                <w:lang w:eastAsia="zh-CN"/>
              </w:rPr>
              <w:t xml:space="preserve"> </w:t>
            </w:r>
            <w:r w:rsidR="0007778D" w:rsidRPr="008C4852">
              <w:rPr>
                <w:rFonts w:eastAsiaTheme="minorEastAsia" w:cstheme="minorHAnsi"/>
                <w:sz w:val="24"/>
                <w:szCs w:val="24"/>
                <w:lang w:eastAsia="zh-CN"/>
              </w:rPr>
              <w:t xml:space="preserve">Je wordt </w:t>
            </w:r>
            <w:r w:rsidR="12C682FB" w:rsidRPr="008C4852">
              <w:rPr>
                <w:rFonts w:eastAsiaTheme="minorEastAsia" w:cstheme="minorHAnsi"/>
                <w:sz w:val="24"/>
                <w:szCs w:val="24"/>
                <w:lang w:eastAsia="zh-CN"/>
              </w:rPr>
              <w:t xml:space="preserve">voor de praktische zaken </w:t>
            </w:r>
            <w:r w:rsidR="0007778D" w:rsidRPr="008C4852">
              <w:rPr>
                <w:rFonts w:eastAsiaTheme="minorEastAsia" w:cstheme="minorHAnsi"/>
                <w:sz w:val="24"/>
                <w:szCs w:val="24"/>
                <w:lang w:eastAsia="zh-CN"/>
              </w:rPr>
              <w:t xml:space="preserve">begeleid vanuit de </w:t>
            </w:r>
            <w:r w:rsidR="001741A6">
              <w:rPr>
                <w:rFonts w:eastAsiaTheme="minorEastAsia" w:cstheme="minorHAnsi"/>
                <w:sz w:val="24"/>
                <w:szCs w:val="24"/>
                <w:lang w:eastAsia="zh-CN"/>
              </w:rPr>
              <w:t xml:space="preserve">vereniging </w:t>
            </w:r>
            <w:r w:rsidR="00843488">
              <w:rPr>
                <w:rFonts w:eastAsiaTheme="minorEastAsia" w:cstheme="minorHAnsi"/>
                <w:sz w:val="24"/>
                <w:szCs w:val="24"/>
                <w:lang w:eastAsia="zh-CN"/>
              </w:rPr>
              <w:t>door Caroline</w:t>
            </w:r>
            <w:r w:rsidR="006D7F7B">
              <w:rPr>
                <w:rFonts w:eastAsiaTheme="minorEastAsia" w:cstheme="minorHAnsi"/>
                <w:sz w:val="24"/>
                <w:szCs w:val="24"/>
                <w:lang w:eastAsia="zh-CN"/>
              </w:rPr>
              <w:t xml:space="preserve"> Lemmens</w:t>
            </w:r>
            <w:r w:rsidR="00843488">
              <w:rPr>
                <w:rFonts w:eastAsiaTheme="minorEastAsia" w:cstheme="minorHAnsi"/>
                <w:sz w:val="24"/>
                <w:szCs w:val="24"/>
                <w:lang w:eastAsia="zh-CN"/>
              </w:rPr>
              <w:t xml:space="preserve"> </w:t>
            </w:r>
            <w:r w:rsidR="1DAA0F15" w:rsidRPr="008C4852">
              <w:rPr>
                <w:rFonts w:eastAsiaTheme="minorEastAsia" w:cstheme="minorHAnsi"/>
                <w:sz w:val="24"/>
                <w:szCs w:val="24"/>
                <w:lang w:eastAsia="zh-CN"/>
              </w:rPr>
              <w:t>e</w:t>
            </w:r>
            <w:r w:rsidR="0007778D" w:rsidRPr="008C4852">
              <w:rPr>
                <w:rFonts w:eastAsiaTheme="minorEastAsia" w:cstheme="minorHAnsi"/>
                <w:sz w:val="24"/>
                <w:szCs w:val="24"/>
                <w:lang w:eastAsia="zh-CN"/>
              </w:rPr>
              <w:t xml:space="preserve">n </w:t>
            </w:r>
            <w:r w:rsidR="031A90A4" w:rsidRPr="008C4852">
              <w:rPr>
                <w:rFonts w:eastAsiaTheme="minorEastAsia" w:cstheme="minorHAnsi"/>
                <w:sz w:val="24"/>
                <w:szCs w:val="24"/>
                <w:lang w:eastAsia="zh-CN"/>
              </w:rPr>
              <w:t xml:space="preserve">voor het onderzoek </w:t>
            </w:r>
            <w:r w:rsidR="0007778D" w:rsidRPr="008C4852">
              <w:rPr>
                <w:rFonts w:eastAsiaTheme="minorEastAsia" w:cstheme="minorHAnsi"/>
                <w:sz w:val="24"/>
                <w:szCs w:val="24"/>
                <w:lang w:eastAsia="zh-CN"/>
              </w:rPr>
              <w:t xml:space="preserve">door </w:t>
            </w:r>
            <w:r w:rsidR="3B3F5E80" w:rsidRPr="008C4852">
              <w:rPr>
                <w:rFonts w:eastAsiaTheme="minorEastAsia" w:cstheme="minorHAnsi"/>
                <w:sz w:val="24"/>
                <w:szCs w:val="24"/>
                <w:lang w:eastAsia="zh-CN"/>
              </w:rPr>
              <w:t xml:space="preserve">je docentbegeleider van de afstudeerwerkgroep en </w:t>
            </w:r>
            <w:r w:rsidR="0007778D" w:rsidRPr="008C4852">
              <w:rPr>
                <w:rFonts w:eastAsiaTheme="minorEastAsia" w:cstheme="minorHAnsi"/>
                <w:sz w:val="24"/>
                <w:szCs w:val="24"/>
                <w:lang w:eastAsia="zh-CN"/>
              </w:rPr>
              <w:t>docent-onderzoeker Jacqueline Jumelet</w:t>
            </w:r>
            <w:r w:rsidR="00A77FDC">
              <w:rPr>
                <w:rFonts w:eastAsiaTheme="minorEastAsia" w:cstheme="minorHAnsi"/>
                <w:sz w:val="24"/>
                <w:szCs w:val="24"/>
                <w:lang w:eastAsia="zh-CN"/>
              </w:rPr>
              <w:t xml:space="preserve">. </w:t>
            </w:r>
          </w:p>
        </w:tc>
      </w:tr>
      <w:tr w:rsidR="0007778D" w:rsidRPr="00870E6A" w14:paraId="3BC88A70" w14:textId="77777777" w:rsidTr="6D5A549C">
        <w:trPr>
          <w:trHeight w:val="1418"/>
        </w:trPr>
        <w:tc>
          <w:tcPr>
            <w:tcW w:w="2685" w:type="dxa"/>
            <w:tcBorders>
              <w:top w:val="single" w:sz="4" w:space="0" w:color="auto"/>
              <w:left w:val="single" w:sz="4" w:space="0" w:color="auto"/>
              <w:bottom w:val="single" w:sz="4" w:space="0" w:color="auto"/>
              <w:right w:val="single" w:sz="4" w:space="0" w:color="auto"/>
            </w:tcBorders>
          </w:tcPr>
          <w:p w14:paraId="395B5A53" w14:textId="77777777" w:rsidR="0007778D" w:rsidRPr="00870E6A" w:rsidRDefault="0007778D" w:rsidP="0007778D">
            <w:pPr>
              <w:rPr>
                <w:rFonts w:eastAsiaTheme="minorEastAsia"/>
                <w:b/>
                <w:sz w:val="24"/>
                <w:szCs w:val="24"/>
                <w:lang w:eastAsia="zh-CN"/>
              </w:rPr>
            </w:pPr>
            <w:r w:rsidRPr="00870E6A">
              <w:rPr>
                <w:rFonts w:eastAsiaTheme="minorEastAsia"/>
                <w:b/>
                <w:sz w:val="24"/>
                <w:szCs w:val="24"/>
                <w:lang w:eastAsia="zh-CN"/>
              </w:rPr>
              <w:t>Beschikbaarheid opdrachtgever</w:t>
            </w:r>
          </w:p>
          <w:p w14:paraId="00A4EEE2" w14:textId="77777777" w:rsidR="0007778D" w:rsidRPr="00870E6A" w:rsidRDefault="0007778D" w:rsidP="0007778D">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naar inschatting van de opdrachtgever)</w:t>
            </w:r>
          </w:p>
        </w:tc>
        <w:tc>
          <w:tcPr>
            <w:tcW w:w="6387" w:type="dxa"/>
            <w:tcBorders>
              <w:top w:val="single" w:sz="4" w:space="0" w:color="auto"/>
              <w:left w:val="single" w:sz="4" w:space="0" w:color="auto"/>
              <w:bottom w:val="single" w:sz="4" w:space="0" w:color="auto"/>
              <w:right w:val="single" w:sz="4" w:space="0" w:color="auto"/>
            </w:tcBorders>
          </w:tcPr>
          <w:p w14:paraId="14DBEAC7" w14:textId="77777777" w:rsidR="0007778D" w:rsidRPr="008C4852" w:rsidRDefault="0007778D" w:rsidP="0007778D">
            <w:pPr>
              <w:pStyle w:val="Lijstalinea"/>
              <w:numPr>
                <w:ilvl w:val="0"/>
                <w:numId w:val="2"/>
              </w:numPr>
              <w:rPr>
                <w:rFonts w:eastAsiaTheme="minorEastAsia" w:cstheme="minorHAnsi"/>
                <w:sz w:val="24"/>
                <w:szCs w:val="24"/>
                <w:lang w:eastAsia="zh-CN"/>
              </w:rPr>
            </w:pPr>
            <w:r w:rsidRPr="008C4852">
              <w:rPr>
                <w:rFonts w:eastAsiaTheme="minorEastAsia" w:cstheme="minorHAnsi"/>
                <w:sz w:val="24"/>
                <w:szCs w:val="24"/>
                <w:lang w:eastAsia="zh-CN"/>
              </w:rPr>
              <w:t xml:space="preserve">Op werkdagen, bij voorkeur op afspraak. </w:t>
            </w:r>
          </w:p>
          <w:p w14:paraId="53CA891E" w14:textId="77777777" w:rsidR="0007778D" w:rsidRPr="008C4852" w:rsidRDefault="0007778D" w:rsidP="0007778D">
            <w:pPr>
              <w:pStyle w:val="Lijstalinea"/>
              <w:numPr>
                <w:ilvl w:val="0"/>
                <w:numId w:val="2"/>
              </w:numPr>
              <w:rPr>
                <w:rFonts w:eastAsiaTheme="minorEastAsia" w:cstheme="minorHAnsi"/>
                <w:sz w:val="24"/>
                <w:szCs w:val="24"/>
                <w:lang w:eastAsia="zh-CN"/>
              </w:rPr>
            </w:pPr>
            <w:r w:rsidRPr="008C4852">
              <w:rPr>
                <w:rFonts w:eastAsiaTheme="minorEastAsia" w:cstheme="minorHAnsi"/>
                <w:sz w:val="24"/>
                <w:szCs w:val="24"/>
                <w:lang w:eastAsia="zh-CN"/>
              </w:rPr>
              <w:t>Vooraf is een gesprek om het onderzoek toe te lichten.</w:t>
            </w:r>
          </w:p>
          <w:p w14:paraId="27EE95AD" w14:textId="77777777" w:rsidR="00F404F6" w:rsidRDefault="0007778D" w:rsidP="0007778D">
            <w:pPr>
              <w:pStyle w:val="Lijstalinea"/>
              <w:numPr>
                <w:ilvl w:val="0"/>
                <w:numId w:val="2"/>
              </w:numPr>
              <w:rPr>
                <w:rFonts w:eastAsiaTheme="minorEastAsia" w:cstheme="minorHAnsi"/>
                <w:sz w:val="24"/>
                <w:szCs w:val="24"/>
                <w:lang w:eastAsia="zh-CN"/>
              </w:rPr>
            </w:pPr>
            <w:r w:rsidRPr="008C4852">
              <w:rPr>
                <w:rFonts w:eastAsiaTheme="minorEastAsia" w:cstheme="minorHAnsi"/>
                <w:sz w:val="24"/>
                <w:szCs w:val="24"/>
                <w:lang w:eastAsia="zh-CN"/>
              </w:rPr>
              <w:t>Maandelijkse afstemming</w:t>
            </w:r>
          </w:p>
          <w:p w14:paraId="526D0794" w14:textId="76C2BD8C" w:rsidR="0007778D" w:rsidRPr="00F404F6" w:rsidRDefault="0007778D" w:rsidP="0007778D">
            <w:pPr>
              <w:pStyle w:val="Lijstalinea"/>
              <w:numPr>
                <w:ilvl w:val="0"/>
                <w:numId w:val="2"/>
              </w:numPr>
              <w:rPr>
                <w:rFonts w:eastAsiaTheme="minorEastAsia" w:cstheme="minorHAnsi"/>
                <w:sz w:val="24"/>
                <w:szCs w:val="24"/>
                <w:lang w:eastAsia="zh-CN"/>
              </w:rPr>
            </w:pPr>
            <w:r w:rsidRPr="00F404F6">
              <w:rPr>
                <w:rFonts w:eastAsiaTheme="minorEastAsia" w:cstheme="minorHAnsi"/>
                <w:sz w:val="24"/>
                <w:szCs w:val="24"/>
                <w:lang w:eastAsia="zh-CN"/>
              </w:rPr>
              <w:t xml:space="preserve">Tussentijds beschikbaar voor vragen. </w:t>
            </w:r>
          </w:p>
        </w:tc>
      </w:tr>
      <w:tr w:rsidR="0007778D" w:rsidRPr="00870E6A" w14:paraId="24A5BD28" w14:textId="77777777" w:rsidTr="6D5A549C">
        <w:trPr>
          <w:trHeight w:val="558"/>
        </w:trPr>
        <w:tc>
          <w:tcPr>
            <w:tcW w:w="2685" w:type="dxa"/>
            <w:tcBorders>
              <w:top w:val="single" w:sz="4" w:space="0" w:color="auto"/>
              <w:left w:val="single" w:sz="4" w:space="0" w:color="auto"/>
              <w:bottom w:val="single" w:sz="4" w:space="0" w:color="auto"/>
              <w:right w:val="single" w:sz="4" w:space="0" w:color="auto"/>
            </w:tcBorders>
          </w:tcPr>
          <w:p w14:paraId="1773CF8B" w14:textId="77777777" w:rsidR="0007778D" w:rsidRPr="00870E6A" w:rsidRDefault="0007778D" w:rsidP="0007778D">
            <w:pPr>
              <w:rPr>
                <w:rFonts w:eastAsiaTheme="minorEastAsia"/>
                <w:sz w:val="24"/>
                <w:szCs w:val="24"/>
                <w:lang w:eastAsia="zh-CN"/>
              </w:rPr>
            </w:pPr>
            <w:r w:rsidRPr="00870E6A">
              <w:rPr>
                <w:rFonts w:eastAsiaTheme="minorEastAsia"/>
                <w:b/>
                <w:sz w:val="24"/>
                <w:szCs w:val="24"/>
                <w:lang w:eastAsia="zh-CN"/>
              </w:rPr>
              <w:t>Opdracht is bedoeld voor studenten</w:t>
            </w:r>
            <w:r w:rsidRPr="00870E6A">
              <w:rPr>
                <w:rFonts w:eastAsiaTheme="minorEastAsia"/>
                <w:sz w:val="24"/>
                <w:szCs w:val="24"/>
                <w:lang w:eastAsia="zh-CN"/>
              </w:rPr>
              <w:t xml:space="preserve">: </w:t>
            </w:r>
            <w:r w:rsidRPr="00870E6A">
              <w:rPr>
                <w:rFonts w:eastAsiaTheme="minorEastAsia"/>
                <w:i/>
                <w:sz w:val="24"/>
                <w:szCs w:val="24"/>
                <w:lang w:eastAsia="zh-CN"/>
              </w:rPr>
              <w:t>(opleiding en het maximum aantal studenten aan dat volgens de opdrachtgever kan deelnemen)</w:t>
            </w:r>
          </w:p>
        </w:tc>
        <w:tc>
          <w:tcPr>
            <w:tcW w:w="6387" w:type="dxa"/>
            <w:tcBorders>
              <w:top w:val="single" w:sz="4" w:space="0" w:color="auto"/>
              <w:left w:val="single" w:sz="4" w:space="0" w:color="auto"/>
              <w:bottom w:val="single" w:sz="4" w:space="0" w:color="auto"/>
              <w:right w:val="single" w:sz="4" w:space="0" w:color="auto"/>
            </w:tcBorders>
          </w:tcPr>
          <w:p w14:paraId="11F06E1A" w14:textId="075D851D" w:rsidR="0007778D" w:rsidRPr="00870E6A" w:rsidRDefault="0007778D" w:rsidP="0007778D">
            <w:pPr>
              <w:rPr>
                <w:rFonts w:eastAsiaTheme="minorEastAsia"/>
                <w:sz w:val="24"/>
                <w:szCs w:val="24"/>
                <w:lang w:eastAsia="zh-CN"/>
              </w:rPr>
            </w:pPr>
            <w:r>
              <w:rPr>
                <w:rFonts w:eastAsiaTheme="minorEastAsia"/>
                <w:sz w:val="24"/>
                <w:szCs w:val="24"/>
                <w:lang w:eastAsia="zh-CN"/>
              </w:rPr>
              <w:t xml:space="preserve">HBO-V. max. </w:t>
            </w:r>
            <w:r w:rsidR="00FC6D90">
              <w:rPr>
                <w:rFonts w:eastAsiaTheme="minorEastAsia"/>
                <w:sz w:val="24"/>
                <w:szCs w:val="24"/>
                <w:lang w:eastAsia="zh-CN"/>
              </w:rPr>
              <w:t>2</w:t>
            </w:r>
            <w:r>
              <w:rPr>
                <w:rFonts w:eastAsiaTheme="minorEastAsia"/>
                <w:sz w:val="24"/>
                <w:szCs w:val="24"/>
                <w:lang w:eastAsia="zh-CN"/>
              </w:rPr>
              <w:t xml:space="preserve"> studenten</w:t>
            </w:r>
          </w:p>
          <w:p w14:paraId="4FBC8E2C" w14:textId="77777777" w:rsidR="0007778D" w:rsidRPr="00870E6A" w:rsidRDefault="0007778D" w:rsidP="0007778D">
            <w:pPr>
              <w:rPr>
                <w:rFonts w:eastAsiaTheme="minorEastAsia"/>
                <w:sz w:val="24"/>
                <w:szCs w:val="24"/>
                <w:lang w:eastAsia="zh-CN"/>
              </w:rPr>
            </w:pPr>
          </w:p>
          <w:p w14:paraId="7110980A" w14:textId="77777777" w:rsidR="0007778D" w:rsidRPr="00870E6A" w:rsidRDefault="0007778D" w:rsidP="0007778D">
            <w:pPr>
              <w:rPr>
                <w:rFonts w:eastAsiaTheme="minorEastAsia"/>
                <w:sz w:val="24"/>
                <w:szCs w:val="24"/>
                <w:lang w:eastAsia="zh-CN"/>
              </w:rPr>
            </w:pPr>
          </w:p>
        </w:tc>
      </w:tr>
      <w:tr w:rsidR="0007778D" w:rsidRPr="00870E6A" w14:paraId="0B8ADA04" w14:textId="77777777" w:rsidTr="6D5A549C">
        <w:trPr>
          <w:trHeight w:val="1418"/>
        </w:trPr>
        <w:tc>
          <w:tcPr>
            <w:tcW w:w="2685" w:type="dxa"/>
          </w:tcPr>
          <w:p w14:paraId="05567563" w14:textId="77777777" w:rsidR="0007778D" w:rsidRPr="00870E6A" w:rsidRDefault="0007778D" w:rsidP="0007778D">
            <w:pPr>
              <w:rPr>
                <w:rFonts w:eastAsiaTheme="minorEastAsia"/>
                <w:b/>
                <w:sz w:val="24"/>
                <w:szCs w:val="24"/>
                <w:lang w:eastAsia="zh-CN"/>
              </w:rPr>
            </w:pPr>
            <w:r w:rsidRPr="00870E6A">
              <w:rPr>
                <w:rFonts w:eastAsiaTheme="minorEastAsia"/>
                <w:b/>
                <w:sz w:val="24"/>
                <w:szCs w:val="24"/>
                <w:lang w:eastAsia="zh-CN"/>
              </w:rPr>
              <w:lastRenderedPageBreak/>
              <w:t>Aanvullende informatie</w:t>
            </w:r>
          </w:p>
          <w:p w14:paraId="60E1FFE0" w14:textId="77777777" w:rsidR="0007778D" w:rsidRPr="00870E6A" w:rsidRDefault="0007778D" w:rsidP="0007778D">
            <w:pPr>
              <w:rPr>
                <w:rFonts w:eastAsiaTheme="minorEastAsia"/>
                <w:sz w:val="24"/>
                <w:szCs w:val="24"/>
                <w:lang w:eastAsia="zh-CN"/>
              </w:rPr>
            </w:pPr>
            <w:r w:rsidRPr="00870E6A">
              <w:rPr>
                <w:rFonts w:eastAsiaTheme="minorEastAsia"/>
                <w:sz w:val="24"/>
                <w:szCs w:val="24"/>
                <w:lang w:eastAsia="zh-CN"/>
              </w:rPr>
              <w:t xml:space="preserve">(omgeving waarbinnen/afdeling waar het onderzoek dient plaats te vinden; </w:t>
            </w:r>
            <w:proofErr w:type="spellStart"/>
            <w:r w:rsidRPr="00870E6A">
              <w:rPr>
                <w:rFonts w:eastAsiaTheme="minorEastAsia"/>
                <w:sz w:val="24"/>
                <w:szCs w:val="24"/>
                <w:lang w:eastAsia="zh-CN"/>
              </w:rPr>
              <w:t>stake-holders</w:t>
            </w:r>
            <w:proofErr w:type="spellEnd"/>
            <w:r w:rsidRPr="00870E6A">
              <w:rPr>
                <w:rFonts w:eastAsiaTheme="minorEastAsia"/>
                <w:sz w:val="24"/>
                <w:szCs w:val="24"/>
                <w:lang w:eastAsia="zh-CN"/>
              </w:rPr>
              <w:t xml:space="preserve"> (belanghebbenden)</w:t>
            </w:r>
          </w:p>
        </w:tc>
        <w:tc>
          <w:tcPr>
            <w:tcW w:w="6387" w:type="dxa"/>
          </w:tcPr>
          <w:p w14:paraId="40FCE0C4" w14:textId="1774EA8F" w:rsidR="00B8569C" w:rsidRPr="008C4852" w:rsidRDefault="001B6890" w:rsidP="001B6890">
            <w:pPr>
              <w:spacing w:line="276" w:lineRule="auto"/>
              <w:rPr>
                <w:rFonts w:cstheme="minorHAnsi"/>
                <w:sz w:val="24"/>
                <w:szCs w:val="24"/>
                <w:u w:val="single"/>
              </w:rPr>
            </w:pPr>
            <w:r w:rsidRPr="008C4852">
              <w:rPr>
                <w:rFonts w:cstheme="minorHAnsi"/>
                <w:sz w:val="24"/>
                <w:szCs w:val="24"/>
                <w:u w:val="single"/>
              </w:rPr>
              <w:t xml:space="preserve">Websites: </w:t>
            </w:r>
          </w:p>
          <w:p w14:paraId="271E16CA" w14:textId="77777777" w:rsidR="001B6890" w:rsidRPr="000F07BC" w:rsidRDefault="00C55EC5" w:rsidP="001B6890">
            <w:pPr>
              <w:spacing w:line="276" w:lineRule="auto"/>
              <w:rPr>
                <w:rFonts w:cstheme="minorHAnsi"/>
                <w:sz w:val="24"/>
                <w:szCs w:val="24"/>
              </w:rPr>
            </w:pPr>
            <w:hyperlink r:id="rId12" w:history="1">
              <w:proofErr w:type="spellStart"/>
              <w:r w:rsidR="001B6890" w:rsidRPr="000F07BC">
                <w:rPr>
                  <w:rFonts w:cstheme="minorHAnsi"/>
                  <w:sz w:val="24"/>
                  <w:szCs w:val="24"/>
                </w:rPr>
                <w:t>Ismakogie</w:t>
              </w:r>
              <w:proofErr w:type="spellEnd"/>
              <w:r w:rsidR="001B6890" w:rsidRPr="000F07BC">
                <w:rPr>
                  <w:rFonts w:cstheme="minorHAnsi"/>
                  <w:sz w:val="24"/>
                  <w:szCs w:val="24"/>
                </w:rPr>
                <w:t xml:space="preserve"> - zo beweeg je...</w:t>
              </w:r>
            </w:hyperlink>
            <w:r w:rsidR="001B6890" w:rsidRPr="000F07BC">
              <w:rPr>
                <w:rFonts w:cstheme="minorHAnsi"/>
                <w:sz w:val="24"/>
                <w:szCs w:val="24"/>
              </w:rPr>
              <w:t xml:space="preserve"> </w:t>
            </w:r>
          </w:p>
          <w:p w14:paraId="485D0A44" w14:textId="77777777" w:rsidR="001B6890" w:rsidRPr="000F07BC" w:rsidRDefault="00C55EC5" w:rsidP="001B6890">
            <w:pPr>
              <w:spacing w:line="276" w:lineRule="auto"/>
              <w:rPr>
                <w:rFonts w:cstheme="minorHAnsi"/>
                <w:sz w:val="24"/>
                <w:szCs w:val="24"/>
                <w:bdr w:val="none" w:sz="0" w:space="0" w:color="auto" w:frame="1"/>
                <w:shd w:val="clear" w:color="auto" w:fill="FFFFFF"/>
              </w:rPr>
            </w:pPr>
            <w:hyperlink r:id="rId13" w:history="1">
              <w:r w:rsidR="001B6890" w:rsidRPr="000F07BC">
                <w:rPr>
                  <w:rStyle w:val="Hyperlink"/>
                  <w:rFonts w:cstheme="minorHAnsi"/>
                  <w:color w:val="auto"/>
                  <w:sz w:val="24"/>
                  <w:szCs w:val="24"/>
                  <w:u w:val="none"/>
                  <w:bdr w:val="none" w:sz="0" w:space="0" w:color="auto" w:frame="1"/>
                  <w:shd w:val="clear" w:color="auto" w:fill="FFFFFF"/>
                </w:rPr>
                <w:t>http://www.ismakogie-anneseidel.at)]www.ismakogie-anneseidel.at</w:t>
              </w:r>
            </w:hyperlink>
          </w:p>
          <w:p w14:paraId="345FB19A" w14:textId="77777777" w:rsidR="001B6890" w:rsidRPr="000F07BC" w:rsidRDefault="001B6890" w:rsidP="001B6890">
            <w:pPr>
              <w:spacing w:line="276" w:lineRule="auto"/>
              <w:rPr>
                <w:rFonts w:cstheme="minorHAnsi"/>
                <w:sz w:val="24"/>
                <w:szCs w:val="24"/>
                <w:bdr w:val="none" w:sz="0" w:space="0" w:color="auto" w:frame="1"/>
                <w:shd w:val="clear" w:color="auto" w:fill="FFFFFF"/>
              </w:rPr>
            </w:pPr>
          </w:p>
          <w:p w14:paraId="562D297A" w14:textId="77777777" w:rsidR="001B6890" w:rsidRPr="000F07BC" w:rsidRDefault="001B6890" w:rsidP="001B6890">
            <w:pPr>
              <w:spacing w:line="276" w:lineRule="auto"/>
              <w:rPr>
                <w:rFonts w:cstheme="minorHAnsi"/>
                <w:sz w:val="24"/>
                <w:szCs w:val="24"/>
              </w:rPr>
            </w:pPr>
            <w:r w:rsidRPr="000F07BC">
              <w:rPr>
                <w:rFonts w:cstheme="minorHAnsi"/>
                <w:sz w:val="24"/>
                <w:szCs w:val="24"/>
                <w:bdr w:val="none" w:sz="0" w:space="0" w:color="auto" w:frame="1"/>
                <w:shd w:val="clear" w:color="auto" w:fill="FFFFFF"/>
              </w:rPr>
              <w:t>Artikelen:</w:t>
            </w:r>
          </w:p>
          <w:p w14:paraId="1D9D0091" w14:textId="77777777" w:rsidR="001B6890" w:rsidRPr="000F07BC" w:rsidRDefault="00C55EC5" w:rsidP="001B6890">
            <w:pPr>
              <w:spacing w:line="276" w:lineRule="auto"/>
              <w:rPr>
                <w:rFonts w:cstheme="minorHAnsi"/>
                <w:sz w:val="24"/>
                <w:szCs w:val="24"/>
              </w:rPr>
            </w:pPr>
            <w:hyperlink r:id="rId14" w:history="1">
              <w:r w:rsidR="001B6890" w:rsidRPr="000F07BC">
                <w:rPr>
                  <w:rStyle w:val="Hyperlink"/>
                  <w:rFonts w:cstheme="minorHAnsi"/>
                  <w:color w:val="auto"/>
                  <w:sz w:val="24"/>
                  <w:szCs w:val="24"/>
                  <w:u w:val="none"/>
                </w:rPr>
                <w:t>https://link.springer.com/article/10.1007/s12480-017-0007-1</w:t>
              </w:r>
            </w:hyperlink>
          </w:p>
          <w:p w14:paraId="2B2B8CF3" w14:textId="77777777" w:rsidR="001B6890" w:rsidRPr="000F07BC" w:rsidRDefault="00C55EC5" w:rsidP="001B6890">
            <w:pPr>
              <w:spacing w:line="276" w:lineRule="auto"/>
              <w:rPr>
                <w:rFonts w:cstheme="minorHAnsi"/>
                <w:sz w:val="24"/>
                <w:szCs w:val="24"/>
              </w:rPr>
            </w:pPr>
            <w:hyperlink r:id="rId15" w:history="1">
              <w:r w:rsidR="001B6890" w:rsidRPr="000F07BC">
                <w:rPr>
                  <w:rStyle w:val="Hyperlink"/>
                  <w:rFonts w:cstheme="minorHAnsi"/>
                  <w:color w:val="auto"/>
                  <w:sz w:val="24"/>
                  <w:szCs w:val="24"/>
                  <w:u w:val="none"/>
                </w:rPr>
                <w:t>https://link.springer.com/article/10.1007/s12480-017-0007-1</w:t>
              </w:r>
            </w:hyperlink>
          </w:p>
          <w:p w14:paraId="40CB0AB0" w14:textId="77777777" w:rsidR="001B6890" w:rsidRPr="000F07BC" w:rsidRDefault="001B6890" w:rsidP="001B6890">
            <w:pPr>
              <w:spacing w:line="276" w:lineRule="auto"/>
              <w:rPr>
                <w:rFonts w:cstheme="minorHAnsi"/>
                <w:sz w:val="24"/>
                <w:szCs w:val="24"/>
              </w:rPr>
            </w:pPr>
          </w:p>
          <w:p w14:paraId="4865D58F" w14:textId="77777777" w:rsidR="001B6890" w:rsidRPr="000F07BC" w:rsidRDefault="001B6890" w:rsidP="001B6890">
            <w:pPr>
              <w:rPr>
                <w:rFonts w:eastAsia="SimSun" w:cstheme="minorHAnsi"/>
                <w:b/>
                <w:bCs/>
                <w:sz w:val="24"/>
                <w:szCs w:val="24"/>
              </w:rPr>
            </w:pPr>
            <w:r w:rsidRPr="000F07BC">
              <w:rPr>
                <w:rFonts w:eastAsia="SimSun" w:cstheme="minorHAnsi"/>
                <w:sz w:val="24"/>
                <w:szCs w:val="24"/>
              </w:rPr>
              <w:t xml:space="preserve">Literatuur is ook via de vereniging te verkrijgen. </w:t>
            </w:r>
          </w:p>
          <w:p w14:paraId="592214F5" w14:textId="488DC057" w:rsidR="00E31DA0" w:rsidRPr="00870E6A" w:rsidRDefault="00E31DA0" w:rsidP="6D5A549C">
            <w:pPr>
              <w:rPr>
                <w:rFonts w:eastAsiaTheme="minorEastAsia"/>
                <w:sz w:val="24"/>
                <w:szCs w:val="24"/>
                <w:lang w:eastAsia="zh-CN"/>
              </w:rPr>
            </w:pPr>
          </w:p>
        </w:tc>
      </w:tr>
    </w:tbl>
    <w:p w14:paraId="68DA8B37"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p w14:paraId="231BACED" w14:textId="77777777" w:rsidR="00870E6A" w:rsidRPr="00870E6A" w:rsidRDefault="00870E6A" w:rsidP="00870E6A">
      <w:pPr>
        <w:rPr>
          <w:rFonts w:eastAsiaTheme="minorEastAsia"/>
          <w:lang w:eastAsia="zh-CN"/>
        </w:rPr>
      </w:pPr>
    </w:p>
    <w:p w14:paraId="77C5C1CF" w14:textId="77777777" w:rsidR="00915B0F" w:rsidRPr="00E346AD" w:rsidRDefault="00915B0F">
      <w:pPr>
        <w:rPr>
          <w:rFonts w:ascii="Arial" w:hAnsi="Arial" w:cs="Arial"/>
        </w:rPr>
      </w:pPr>
    </w:p>
    <w:sectPr w:rsidR="00915B0F" w:rsidRPr="00E346AD" w:rsidSect="00140607">
      <w:footerReference w:type="default" r:id="rId16"/>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3506" w14:textId="77777777" w:rsidR="009F1E24" w:rsidRDefault="009F1E24">
      <w:r>
        <w:separator/>
      </w:r>
    </w:p>
  </w:endnote>
  <w:endnote w:type="continuationSeparator" w:id="0">
    <w:p w14:paraId="12C4DEEA" w14:textId="77777777" w:rsidR="009F1E24" w:rsidRDefault="009F1E24">
      <w:r>
        <w:continuationSeparator/>
      </w:r>
    </w:p>
  </w:endnote>
  <w:endnote w:type="continuationNotice" w:id="1">
    <w:p w14:paraId="4CAA5EF2" w14:textId="77777777" w:rsidR="009F1E24" w:rsidRDefault="009F1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7841"/>
      <w:docPartObj>
        <w:docPartGallery w:val="Page Numbers (Bottom of Page)"/>
        <w:docPartUnique/>
      </w:docPartObj>
    </w:sdtPr>
    <w:sdtEndPr/>
    <w:sdtContent>
      <w:p w14:paraId="2EDC5075" w14:textId="77777777" w:rsidR="004D0808" w:rsidRDefault="00870E6A" w:rsidP="00664284">
        <w:pPr>
          <w:pStyle w:val="Voettekst"/>
        </w:pPr>
        <w:r>
          <w:rPr>
            <w:noProof/>
            <w:lang w:eastAsia="nl-NL"/>
          </w:rPr>
          <mc:AlternateContent>
            <mc:Choice Requires="wps">
              <w:drawing>
                <wp:inline distT="0" distB="0" distL="0" distR="0" wp14:anchorId="081F58AC" wp14:editId="35996573">
                  <wp:extent cx="5467350" cy="54610"/>
                  <wp:effectExtent l="7620" t="11430" r="11430" b="10160"/>
                  <wp:docPr id="1" name="Stroomdiagram: Beslissi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90BACAE" id="_x0000_t110" coordsize="21600,21600" o:spt="110" path="m10800,l,10800,10800,21600,21600,10800xe">
                  <v:stroke joinstyle="miter"/>
                  <v:path gradientshapeok="t" o:connecttype="rect" textboxrect="5400,5400,16200,16200"/>
                </v:shapetype>
                <v:shape id="Stroomdiagram: Beslissing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55075D70" w14:textId="77777777" w:rsidR="004D0808" w:rsidRDefault="00870E6A" w:rsidP="00664284">
        <w:pPr>
          <w:pStyle w:val="Voettekst"/>
        </w:pPr>
        <w:r>
          <w:t xml:space="preserve">Cursushandleiding afstudeeropdracht </w:t>
        </w:r>
        <w:r w:rsidRPr="003655B2">
          <w:t>OVKBAD0</w:t>
        </w:r>
        <w:r>
          <w:t>2</w:t>
        </w:r>
        <w:r w:rsidRPr="003655B2">
          <w:t>P4</w:t>
        </w:r>
        <w:r>
          <w:t xml:space="preserve"> – september 2017</w:t>
        </w:r>
        <w:r>
          <w:tab/>
        </w:r>
        <w:r>
          <w:fldChar w:fldCharType="begin"/>
        </w:r>
        <w:r>
          <w:instrText>PAGE    \* MERGEFORMAT</w:instrText>
        </w:r>
        <w:r>
          <w:fldChar w:fldCharType="separate"/>
        </w:r>
        <w:r>
          <w:rPr>
            <w:noProof/>
          </w:rPr>
          <w:t>1</w:t>
        </w:r>
        <w:r>
          <w:fldChar w:fldCharType="end"/>
        </w:r>
      </w:p>
    </w:sdtContent>
  </w:sdt>
  <w:p w14:paraId="16986FBA" w14:textId="77777777" w:rsidR="004D0808" w:rsidRDefault="00C55EC5" w:rsidP="006642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008B" w14:textId="77777777" w:rsidR="009F1E24" w:rsidRDefault="009F1E24">
      <w:r>
        <w:separator/>
      </w:r>
    </w:p>
  </w:footnote>
  <w:footnote w:type="continuationSeparator" w:id="0">
    <w:p w14:paraId="4970B915" w14:textId="77777777" w:rsidR="009F1E24" w:rsidRDefault="009F1E24">
      <w:r>
        <w:continuationSeparator/>
      </w:r>
    </w:p>
  </w:footnote>
  <w:footnote w:type="continuationNotice" w:id="1">
    <w:p w14:paraId="3ACFFAE5" w14:textId="77777777" w:rsidR="009F1E24" w:rsidRDefault="009F1E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5553"/>
    <w:multiLevelType w:val="hybridMultilevel"/>
    <w:tmpl w:val="190C3B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5CA0052"/>
    <w:multiLevelType w:val="hybridMultilevel"/>
    <w:tmpl w:val="2C2029F6"/>
    <w:lvl w:ilvl="0" w:tplc="430ED42C">
      <w:start w:val="1"/>
      <w:numFmt w:val="decimal"/>
      <w:lvlText w:val="%1."/>
      <w:lvlJc w:val="left"/>
      <w:pPr>
        <w:ind w:left="720" w:hanging="360"/>
      </w:pPr>
    </w:lvl>
    <w:lvl w:ilvl="1" w:tplc="3BA6D464">
      <w:start w:val="1"/>
      <w:numFmt w:val="lowerLetter"/>
      <w:lvlText w:val="%2."/>
      <w:lvlJc w:val="left"/>
      <w:pPr>
        <w:ind w:left="1440" w:hanging="360"/>
      </w:pPr>
    </w:lvl>
    <w:lvl w:ilvl="2" w:tplc="C1742264">
      <w:start w:val="1"/>
      <w:numFmt w:val="lowerRoman"/>
      <w:lvlText w:val="%3."/>
      <w:lvlJc w:val="right"/>
      <w:pPr>
        <w:ind w:left="2160" w:hanging="180"/>
      </w:pPr>
    </w:lvl>
    <w:lvl w:ilvl="3" w:tplc="AEA0D674">
      <w:start w:val="1"/>
      <w:numFmt w:val="decimal"/>
      <w:lvlText w:val="%4."/>
      <w:lvlJc w:val="left"/>
      <w:pPr>
        <w:ind w:left="2880" w:hanging="360"/>
      </w:pPr>
    </w:lvl>
    <w:lvl w:ilvl="4" w:tplc="CBBED19C">
      <w:start w:val="1"/>
      <w:numFmt w:val="lowerLetter"/>
      <w:lvlText w:val="%5."/>
      <w:lvlJc w:val="left"/>
      <w:pPr>
        <w:ind w:left="3600" w:hanging="360"/>
      </w:pPr>
    </w:lvl>
    <w:lvl w:ilvl="5" w:tplc="E5FCA3CA">
      <w:start w:val="1"/>
      <w:numFmt w:val="lowerRoman"/>
      <w:lvlText w:val="%6."/>
      <w:lvlJc w:val="right"/>
      <w:pPr>
        <w:ind w:left="4320" w:hanging="180"/>
      </w:pPr>
    </w:lvl>
    <w:lvl w:ilvl="6" w:tplc="012AF61E">
      <w:start w:val="1"/>
      <w:numFmt w:val="decimal"/>
      <w:lvlText w:val="%7."/>
      <w:lvlJc w:val="left"/>
      <w:pPr>
        <w:ind w:left="5040" w:hanging="360"/>
      </w:pPr>
    </w:lvl>
    <w:lvl w:ilvl="7" w:tplc="9F58A232">
      <w:start w:val="1"/>
      <w:numFmt w:val="lowerLetter"/>
      <w:lvlText w:val="%8."/>
      <w:lvlJc w:val="left"/>
      <w:pPr>
        <w:ind w:left="5760" w:hanging="360"/>
      </w:pPr>
    </w:lvl>
    <w:lvl w:ilvl="8" w:tplc="E6C2266C">
      <w:start w:val="1"/>
      <w:numFmt w:val="lowerRoman"/>
      <w:lvlText w:val="%9."/>
      <w:lvlJc w:val="right"/>
      <w:pPr>
        <w:ind w:left="6480" w:hanging="180"/>
      </w:pPr>
    </w:lvl>
  </w:abstractNum>
  <w:num w:numId="1" w16cid:durableId="2046252867">
    <w:abstractNumId w:val="1"/>
  </w:num>
  <w:num w:numId="2" w16cid:durableId="1494371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6A"/>
    <w:rsid w:val="00004BB8"/>
    <w:rsid w:val="00017B44"/>
    <w:rsid w:val="000230CF"/>
    <w:rsid w:val="000246E3"/>
    <w:rsid w:val="000374EE"/>
    <w:rsid w:val="0007778D"/>
    <w:rsid w:val="00091425"/>
    <w:rsid w:val="000A26D1"/>
    <w:rsid w:val="000B045A"/>
    <w:rsid w:val="000D57A7"/>
    <w:rsid w:val="000F07BC"/>
    <w:rsid w:val="000F2C8C"/>
    <w:rsid w:val="0012245F"/>
    <w:rsid w:val="0012287D"/>
    <w:rsid w:val="00127953"/>
    <w:rsid w:val="00134352"/>
    <w:rsid w:val="00152ED0"/>
    <w:rsid w:val="00160094"/>
    <w:rsid w:val="00173F7F"/>
    <w:rsid w:val="001741A6"/>
    <w:rsid w:val="00176F95"/>
    <w:rsid w:val="001807FE"/>
    <w:rsid w:val="00184437"/>
    <w:rsid w:val="001B6890"/>
    <w:rsid w:val="001B6E7C"/>
    <w:rsid w:val="001D097A"/>
    <w:rsid w:val="001F48D4"/>
    <w:rsid w:val="001F798B"/>
    <w:rsid w:val="001F7F56"/>
    <w:rsid w:val="00205818"/>
    <w:rsid w:val="0023120E"/>
    <w:rsid w:val="00232497"/>
    <w:rsid w:val="002328D9"/>
    <w:rsid w:val="00240A68"/>
    <w:rsid w:val="00245AE0"/>
    <w:rsid w:val="002557A1"/>
    <w:rsid w:val="00277E0D"/>
    <w:rsid w:val="00291DA8"/>
    <w:rsid w:val="0029593C"/>
    <w:rsid w:val="002B3848"/>
    <w:rsid w:val="002B5B2C"/>
    <w:rsid w:val="002C5DE6"/>
    <w:rsid w:val="003012BA"/>
    <w:rsid w:val="003231ED"/>
    <w:rsid w:val="00342C00"/>
    <w:rsid w:val="00374744"/>
    <w:rsid w:val="00384946"/>
    <w:rsid w:val="00392C08"/>
    <w:rsid w:val="003A74C0"/>
    <w:rsid w:val="003C60F5"/>
    <w:rsid w:val="003E2956"/>
    <w:rsid w:val="003E56C2"/>
    <w:rsid w:val="003F1E04"/>
    <w:rsid w:val="003F41FE"/>
    <w:rsid w:val="0041226A"/>
    <w:rsid w:val="00427EA0"/>
    <w:rsid w:val="004502D5"/>
    <w:rsid w:val="00460D63"/>
    <w:rsid w:val="00473898"/>
    <w:rsid w:val="0048410B"/>
    <w:rsid w:val="00497247"/>
    <w:rsid w:val="004A0C36"/>
    <w:rsid w:val="004E0704"/>
    <w:rsid w:val="004E08BC"/>
    <w:rsid w:val="00531301"/>
    <w:rsid w:val="00531F28"/>
    <w:rsid w:val="00554D0F"/>
    <w:rsid w:val="00581145"/>
    <w:rsid w:val="00591BD3"/>
    <w:rsid w:val="005B011D"/>
    <w:rsid w:val="005B14C9"/>
    <w:rsid w:val="005B191F"/>
    <w:rsid w:val="005D4036"/>
    <w:rsid w:val="005D42F4"/>
    <w:rsid w:val="005F52F9"/>
    <w:rsid w:val="00607496"/>
    <w:rsid w:val="006079D5"/>
    <w:rsid w:val="00631531"/>
    <w:rsid w:val="00670DB1"/>
    <w:rsid w:val="006763C2"/>
    <w:rsid w:val="006C37AF"/>
    <w:rsid w:val="006D7F7B"/>
    <w:rsid w:val="006E0527"/>
    <w:rsid w:val="006F029B"/>
    <w:rsid w:val="006F11EF"/>
    <w:rsid w:val="00707B37"/>
    <w:rsid w:val="007212C1"/>
    <w:rsid w:val="00727F76"/>
    <w:rsid w:val="00735294"/>
    <w:rsid w:val="0075035B"/>
    <w:rsid w:val="00754370"/>
    <w:rsid w:val="00773B2C"/>
    <w:rsid w:val="00776B66"/>
    <w:rsid w:val="00780F3E"/>
    <w:rsid w:val="0078679B"/>
    <w:rsid w:val="007A1586"/>
    <w:rsid w:val="007A33F3"/>
    <w:rsid w:val="007A39B0"/>
    <w:rsid w:val="007C0E39"/>
    <w:rsid w:val="007E3536"/>
    <w:rsid w:val="007E5B30"/>
    <w:rsid w:val="007F5350"/>
    <w:rsid w:val="007F7B74"/>
    <w:rsid w:val="00802176"/>
    <w:rsid w:val="00810144"/>
    <w:rsid w:val="0081323E"/>
    <w:rsid w:val="00821C27"/>
    <w:rsid w:val="00826D36"/>
    <w:rsid w:val="00837792"/>
    <w:rsid w:val="00843488"/>
    <w:rsid w:val="00870E6A"/>
    <w:rsid w:val="00880027"/>
    <w:rsid w:val="00891EA8"/>
    <w:rsid w:val="008A23E1"/>
    <w:rsid w:val="008C24C4"/>
    <w:rsid w:val="008C4852"/>
    <w:rsid w:val="008D0832"/>
    <w:rsid w:val="008D4BE8"/>
    <w:rsid w:val="008E44B7"/>
    <w:rsid w:val="00902F45"/>
    <w:rsid w:val="009068C6"/>
    <w:rsid w:val="00907245"/>
    <w:rsid w:val="00915B0F"/>
    <w:rsid w:val="0092173D"/>
    <w:rsid w:val="009447E9"/>
    <w:rsid w:val="0095295A"/>
    <w:rsid w:val="009C4471"/>
    <w:rsid w:val="009C6DFC"/>
    <w:rsid w:val="009D12F4"/>
    <w:rsid w:val="009E0A3E"/>
    <w:rsid w:val="009E582F"/>
    <w:rsid w:val="009F1E24"/>
    <w:rsid w:val="00A03A60"/>
    <w:rsid w:val="00A12F92"/>
    <w:rsid w:val="00A55345"/>
    <w:rsid w:val="00A5545F"/>
    <w:rsid w:val="00A60975"/>
    <w:rsid w:val="00A6493F"/>
    <w:rsid w:val="00A77FDC"/>
    <w:rsid w:val="00A876E5"/>
    <w:rsid w:val="00A93DB7"/>
    <w:rsid w:val="00AB6F2D"/>
    <w:rsid w:val="00AC76C8"/>
    <w:rsid w:val="00AD23FE"/>
    <w:rsid w:val="00AD495F"/>
    <w:rsid w:val="00AE1340"/>
    <w:rsid w:val="00AF52F0"/>
    <w:rsid w:val="00B00CA8"/>
    <w:rsid w:val="00B27000"/>
    <w:rsid w:val="00B42A00"/>
    <w:rsid w:val="00B4447A"/>
    <w:rsid w:val="00B52841"/>
    <w:rsid w:val="00B530B5"/>
    <w:rsid w:val="00B538B9"/>
    <w:rsid w:val="00B8569C"/>
    <w:rsid w:val="00BA4987"/>
    <w:rsid w:val="00BC1273"/>
    <w:rsid w:val="00BE7680"/>
    <w:rsid w:val="00BF4163"/>
    <w:rsid w:val="00C0587D"/>
    <w:rsid w:val="00C46400"/>
    <w:rsid w:val="00C55EC5"/>
    <w:rsid w:val="00C5697C"/>
    <w:rsid w:val="00C660EA"/>
    <w:rsid w:val="00C67566"/>
    <w:rsid w:val="00CC2537"/>
    <w:rsid w:val="00CC2FE3"/>
    <w:rsid w:val="00CD07A1"/>
    <w:rsid w:val="00CE3BEF"/>
    <w:rsid w:val="00D05383"/>
    <w:rsid w:val="00D07D56"/>
    <w:rsid w:val="00D22754"/>
    <w:rsid w:val="00D270E5"/>
    <w:rsid w:val="00D31DFF"/>
    <w:rsid w:val="00D410B0"/>
    <w:rsid w:val="00D50A1A"/>
    <w:rsid w:val="00D73786"/>
    <w:rsid w:val="00D97E9A"/>
    <w:rsid w:val="00DA2E2C"/>
    <w:rsid w:val="00DC2818"/>
    <w:rsid w:val="00DD6834"/>
    <w:rsid w:val="00DD74F1"/>
    <w:rsid w:val="00DE1E96"/>
    <w:rsid w:val="00E01DBF"/>
    <w:rsid w:val="00E05231"/>
    <w:rsid w:val="00E168C9"/>
    <w:rsid w:val="00E21F25"/>
    <w:rsid w:val="00E228D0"/>
    <w:rsid w:val="00E23252"/>
    <w:rsid w:val="00E30608"/>
    <w:rsid w:val="00E31DA0"/>
    <w:rsid w:val="00E320E5"/>
    <w:rsid w:val="00E333D7"/>
    <w:rsid w:val="00E346AD"/>
    <w:rsid w:val="00E50CD9"/>
    <w:rsid w:val="00E85272"/>
    <w:rsid w:val="00EA02DA"/>
    <w:rsid w:val="00EA4783"/>
    <w:rsid w:val="00EB064F"/>
    <w:rsid w:val="00EB1387"/>
    <w:rsid w:val="00EB5403"/>
    <w:rsid w:val="00EB722C"/>
    <w:rsid w:val="00EC40A9"/>
    <w:rsid w:val="00EF12D4"/>
    <w:rsid w:val="00F404F6"/>
    <w:rsid w:val="00F603B5"/>
    <w:rsid w:val="00F735F8"/>
    <w:rsid w:val="00FA4A70"/>
    <w:rsid w:val="00FC47C7"/>
    <w:rsid w:val="00FC6D90"/>
    <w:rsid w:val="00FD2177"/>
    <w:rsid w:val="011BDD75"/>
    <w:rsid w:val="01509305"/>
    <w:rsid w:val="031A90A4"/>
    <w:rsid w:val="0D32D1BE"/>
    <w:rsid w:val="12C682FB"/>
    <w:rsid w:val="16B795BE"/>
    <w:rsid w:val="17CFA206"/>
    <w:rsid w:val="1C91B532"/>
    <w:rsid w:val="1DAA0F15"/>
    <w:rsid w:val="1F9B19D1"/>
    <w:rsid w:val="2463E2D0"/>
    <w:rsid w:val="27688466"/>
    <w:rsid w:val="2E471B12"/>
    <w:rsid w:val="34BE1AC6"/>
    <w:rsid w:val="3B3F5E80"/>
    <w:rsid w:val="3D90CCF6"/>
    <w:rsid w:val="3DA9F553"/>
    <w:rsid w:val="3F062B9A"/>
    <w:rsid w:val="41919109"/>
    <w:rsid w:val="43129C1B"/>
    <w:rsid w:val="4392DD60"/>
    <w:rsid w:val="45226D86"/>
    <w:rsid w:val="45D35999"/>
    <w:rsid w:val="476F29FA"/>
    <w:rsid w:val="488E1215"/>
    <w:rsid w:val="490AFA5B"/>
    <w:rsid w:val="49A0D0D3"/>
    <w:rsid w:val="4A6F4FFE"/>
    <w:rsid w:val="4A76D2B5"/>
    <w:rsid w:val="4C3E72DC"/>
    <w:rsid w:val="4DA6F0C0"/>
    <w:rsid w:val="4F6AA181"/>
    <w:rsid w:val="50819608"/>
    <w:rsid w:val="525BDDAC"/>
    <w:rsid w:val="53939EB6"/>
    <w:rsid w:val="55B9F02B"/>
    <w:rsid w:val="597602F8"/>
    <w:rsid w:val="5C2931AF"/>
    <w:rsid w:val="5CC4993B"/>
    <w:rsid w:val="5D33597D"/>
    <w:rsid w:val="5DEC3E40"/>
    <w:rsid w:val="60FCA2D2"/>
    <w:rsid w:val="62BEE4F0"/>
    <w:rsid w:val="64E86C6D"/>
    <w:rsid w:val="6514F5DF"/>
    <w:rsid w:val="65CFFAED"/>
    <w:rsid w:val="687D089F"/>
    <w:rsid w:val="68EB2C43"/>
    <w:rsid w:val="6D19F00F"/>
    <w:rsid w:val="6D5A549C"/>
    <w:rsid w:val="6DB21CFF"/>
    <w:rsid w:val="709C610A"/>
    <w:rsid w:val="71E43A0F"/>
    <w:rsid w:val="71ED6132"/>
    <w:rsid w:val="73EDEEC6"/>
    <w:rsid w:val="7420B286"/>
    <w:rsid w:val="7618C4E7"/>
    <w:rsid w:val="7CE36B4B"/>
    <w:rsid w:val="7E23D6C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9149"/>
  <w15:chartTrackingRefBased/>
  <w15:docId w15:val="{A4B8E614-D46C-425E-8D96-1F2B311B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870E6A"/>
    <w:pPr>
      <w:tabs>
        <w:tab w:val="center" w:pos="4536"/>
        <w:tab w:val="right" w:pos="9072"/>
      </w:tabs>
    </w:pPr>
  </w:style>
  <w:style w:type="character" w:customStyle="1" w:styleId="VoettekstChar">
    <w:name w:val="Voettekst Char"/>
    <w:basedOn w:val="Standaardalinea-lettertype"/>
    <w:link w:val="Voettekst"/>
    <w:uiPriority w:val="99"/>
    <w:semiHidden/>
    <w:rsid w:val="00870E6A"/>
  </w:style>
  <w:style w:type="character" w:styleId="Hyperlink">
    <w:name w:val="Hyperlink"/>
    <w:basedOn w:val="Standaardalinea-lettertype"/>
    <w:uiPriority w:val="99"/>
    <w:unhideWhenUsed/>
    <w:rsid w:val="004502D5"/>
    <w:rPr>
      <w:color w:val="0000FF" w:themeColor="hyperlink"/>
      <w:u w:val="single"/>
    </w:rPr>
  </w:style>
  <w:style w:type="character" w:styleId="Onopgelostemelding">
    <w:name w:val="Unresolved Mention"/>
    <w:basedOn w:val="Standaardalinea-lettertype"/>
    <w:uiPriority w:val="99"/>
    <w:semiHidden/>
    <w:unhideWhenUsed/>
    <w:rsid w:val="004502D5"/>
    <w:rPr>
      <w:color w:val="605E5C"/>
      <w:shd w:val="clear" w:color="auto" w:fill="E1DFDD"/>
    </w:rPr>
  </w:style>
  <w:style w:type="character" w:customStyle="1" w:styleId="ui-provider">
    <w:name w:val="ui-provider"/>
    <w:basedOn w:val="Standaardalinea-lettertype"/>
    <w:rsid w:val="006E0527"/>
  </w:style>
  <w:style w:type="paragraph" w:styleId="Lijstalinea">
    <w:name w:val="List Paragraph"/>
    <w:basedOn w:val="Standaard"/>
    <w:uiPriority w:val="34"/>
    <w:qFormat/>
    <w:rsid w:val="0007778D"/>
    <w:pPr>
      <w:ind w:left="720"/>
      <w:contextualSpacing/>
    </w:pPr>
  </w:style>
  <w:style w:type="character" w:styleId="Verwijzingopmerking">
    <w:name w:val="annotation reference"/>
    <w:basedOn w:val="Standaardalinea-lettertype"/>
    <w:uiPriority w:val="99"/>
    <w:semiHidden/>
    <w:unhideWhenUsed/>
    <w:rsid w:val="00C46400"/>
    <w:rPr>
      <w:sz w:val="16"/>
      <w:szCs w:val="16"/>
    </w:rPr>
  </w:style>
  <w:style w:type="paragraph" w:styleId="Tekstopmerking">
    <w:name w:val="annotation text"/>
    <w:basedOn w:val="Standaard"/>
    <w:link w:val="TekstopmerkingChar"/>
    <w:uiPriority w:val="99"/>
    <w:unhideWhenUsed/>
    <w:rsid w:val="00C46400"/>
    <w:rPr>
      <w:sz w:val="20"/>
      <w:szCs w:val="20"/>
    </w:rPr>
  </w:style>
  <w:style w:type="character" w:customStyle="1" w:styleId="TekstopmerkingChar">
    <w:name w:val="Tekst opmerking Char"/>
    <w:basedOn w:val="Standaardalinea-lettertype"/>
    <w:link w:val="Tekstopmerking"/>
    <w:uiPriority w:val="99"/>
    <w:rsid w:val="00C46400"/>
    <w:rPr>
      <w:sz w:val="20"/>
      <w:szCs w:val="20"/>
    </w:rPr>
  </w:style>
  <w:style w:type="paragraph" w:styleId="Onderwerpvanopmerking">
    <w:name w:val="annotation subject"/>
    <w:basedOn w:val="Tekstopmerking"/>
    <w:next w:val="Tekstopmerking"/>
    <w:link w:val="OnderwerpvanopmerkingChar"/>
    <w:uiPriority w:val="99"/>
    <w:semiHidden/>
    <w:unhideWhenUsed/>
    <w:rsid w:val="00C46400"/>
    <w:rPr>
      <w:b/>
      <w:bCs/>
    </w:rPr>
  </w:style>
  <w:style w:type="character" w:customStyle="1" w:styleId="OnderwerpvanopmerkingChar">
    <w:name w:val="Onderwerp van opmerking Char"/>
    <w:basedOn w:val="TekstopmerkingChar"/>
    <w:link w:val="Onderwerpvanopmerking"/>
    <w:uiPriority w:val="99"/>
    <w:semiHidden/>
    <w:rsid w:val="00C46400"/>
    <w:rPr>
      <w:b/>
      <w:bCs/>
      <w:sz w:val="20"/>
      <w:szCs w:val="20"/>
    </w:rPr>
  </w:style>
  <w:style w:type="character" w:customStyle="1" w:styleId="normaltextrun">
    <w:name w:val="normaltextrun"/>
    <w:basedOn w:val="Standaardalinea-lettertype"/>
    <w:rsid w:val="004E0704"/>
  </w:style>
  <w:style w:type="character" w:customStyle="1" w:styleId="eop">
    <w:name w:val="eop"/>
    <w:basedOn w:val="Standaardalinea-lettertype"/>
    <w:rsid w:val="004E0704"/>
  </w:style>
  <w:style w:type="paragraph" w:styleId="Koptekst">
    <w:name w:val="header"/>
    <w:basedOn w:val="Standaard"/>
    <w:link w:val="KoptekstChar"/>
    <w:uiPriority w:val="99"/>
    <w:semiHidden/>
    <w:unhideWhenUsed/>
    <w:rsid w:val="001B6E7C"/>
    <w:pPr>
      <w:tabs>
        <w:tab w:val="center" w:pos="4536"/>
        <w:tab w:val="right" w:pos="9072"/>
      </w:tabs>
    </w:pPr>
  </w:style>
  <w:style w:type="character" w:customStyle="1" w:styleId="KoptekstChar">
    <w:name w:val="Koptekst Char"/>
    <w:basedOn w:val="Standaardalinea-lettertype"/>
    <w:link w:val="Koptekst"/>
    <w:uiPriority w:val="99"/>
    <w:semiHidden/>
    <w:rsid w:val="001B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5635">
      <w:bodyDiv w:val="1"/>
      <w:marLeft w:val="0"/>
      <w:marRight w:val="0"/>
      <w:marTop w:val="0"/>
      <w:marBottom w:val="0"/>
      <w:divBdr>
        <w:top w:val="none" w:sz="0" w:space="0" w:color="auto"/>
        <w:left w:val="none" w:sz="0" w:space="0" w:color="auto"/>
        <w:bottom w:val="none" w:sz="0" w:space="0" w:color="auto"/>
        <w:right w:val="none" w:sz="0" w:space="0" w:color="auto"/>
      </w:divBdr>
    </w:div>
    <w:div w:id="15050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makogie-anneseidel.at)]www.ismakogie-anneseidel.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makogie.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jumelet@hr.nl" TargetMode="External"/><Relationship Id="rId5" Type="http://schemas.openxmlformats.org/officeDocument/2006/relationships/numbering" Target="numbering.xml"/><Relationship Id="rId15" Type="http://schemas.openxmlformats.org/officeDocument/2006/relationships/hyperlink" Target="https://link.springer.com/article/10.1007/s12480-017-0007-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k.springer.com/article/10.1007/s12480-017-00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c652bb-a238-4974-8e81-056202204275" xsi:nil="true"/>
    <lcf76f155ced4ddcb4097134ff3c332f xmlns="c5d09e41-79b2-45c2-b82b-bb35bc87f37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9410BCCC7FFF4A87DF272DB0E9D1DF" ma:contentTypeVersion="16" ma:contentTypeDescription="Create a new document." ma:contentTypeScope="" ma:versionID="77bd80c66f3d184283eac2ff3ad4e80d">
  <xsd:schema xmlns:xsd="http://www.w3.org/2001/XMLSchema" xmlns:xs="http://www.w3.org/2001/XMLSchema" xmlns:p="http://schemas.microsoft.com/office/2006/metadata/properties" xmlns:ns2="c5d09e41-79b2-45c2-b82b-bb35bc87f373" xmlns:ns3="cec652bb-a238-4974-8e81-056202204275" targetNamespace="http://schemas.microsoft.com/office/2006/metadata/properties" ma:root="true" ma:fieldsID="29a5ed230f9833f129f056e78a9e8f5b" ns2:_="" ns3:_="">
    <xsd:import namespace="c5d09e41-79b2-45c2-b82b-bb35bc87f373"/>
    <xsd:import namespace="cec652bb-a238-4974-8e81-0562022042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09e41-79b2-45c2-b82b-bb35bc87f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c652bb-a238-4974-8e81-0562022042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eb4500-8eae-49b4-99c5-e9c18229b21e}" ma:internalName="TaxCatchAll" ma:showField="CatchAllData" ma:web="cec652bb-a238-4974-8e81-056202204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6B264-0FF6-467E-8778-1B5D2602BFAE}">
  <ds:schemaRefs>
    <ds:schemaRef ds:uri="http://schemas.microsoft.com/office/2006/metadata/properties"/>
    <ds:schemaRef ds:uri="http://schemas.microsoft.com/office/infopath/2007/PartnerControls"/>
    <ds:schemaRef ds:uri="cec652bb-a238-4974-8e81-056202204275"/>
    <ds:schemaRef ds:uri="c5d09e41-79b2-45c2-b82b-bb35bc87f373"/>
  </ds:schemaRefs>
</ds:datastoreItem>
</file>

<file path=customXml/itemProps2.xml><?xml version="1.0" encoding="utf-8"?>
<ds:datastoreItem xmlns:ds="http://schemas.openxmlformats.org/officeDocument/2006/customXml" ds:itemID="{8BBF1993-3091-4F28-900D-13CC1687D720}">
  <ds:schemaRefs>
    <ds:schemaRef ds:uri="http://schemas.microsoft.com/sharepoint/v3/contenttype/forms"/>
  </ds:schemaRefs>
</ds:datastoreItem>
</file>

<file path=customXml/itemProps3.xml><?xml version="1.0" encoding="utf-8"?>
<ds:datastoreItem xmlns:ds="http://schemas.openxmlformats.org/officeDocument/2006/customXml" ds:itemID="{4912825C-E097-4BCF-B095-32E7BF0726A9}">
  <ds:schemaRefs>
    <ds:schemaRef ds:uri="http://schemas.openxmlformats.org/officeDocument/2006/bibliography"/>
  </ds:schemaRefs>
</ds:datastoreItem>
</file>

<file path=customXml/itemProps4.xml><?xml version="1.0" encoding="utf-8"?>
<ds:datastoreItem xmlns:ds="http://schemas.openxmlformats.org/officeDocument/2006/customXml" ds:itemID="{01554814-A204-45F3-9EB6-BE2D0669A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09e41-79b2-45c2-b82b-bb35bc87f373"/>
    <ds:schemaRef ds:uri="cec652bb-a238-4974-8e81-056202204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5833</Characters>
  <Application>Microsoft Office Word</Application>
  <DocSecurity>4</DocSecurity>
  <Lines>243</Lines>
  <Paragraphs>99</Paragraphs>
  <ScaleCrop>false</ScaleCrop>
  <Company>Hogeschool Rotterdam</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Hooft, S.M. van (Susanne)</dc:creator>
  <cp:keywords/>
  <dc:description/>
  <cp:lastModifiedBy>Oldenmenger, W.H. (Wendy)</cp:lastModifiedBy>
  <cp:revision>2</cp:revision>
  <dcterms:created xsi:type="dcterms:W3CDTF">2023-09-04T09:27:00Z</dcterms:created>
  <dcterms:modified xsi:type="dcterms:W3CDTF">2023-09-04T09:27:00Z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0x0101000B9410BCCC7FFF4A87DF272DB0E9D1DF</vt:lpwstr>
  </property>
  <property fmtid="{D5CDD505-2E9C-101B-9397-08002B2CF9AE}" pid="3" name="MediaServiceImageTags">
    <vt:lpwstr/>
  </property>
  <property fmtid="{D5CDD505-2E9C-101B-9397-08002B2CF9AE}" pid="4" name="GrammarlyDocumentId">
    <vt:lpwstr>e80b903f0bb4ae742197795fe09b45c8d5f692cc1c76afc27b6390b2fdfc0a10</vt:lpwstr>
  </property>
</Properties>
</file>